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34" w:rsidRDefault="008D5D34" w:rsidP="008D5D34">
      <w:pPr>
        <w:jc w:val="center"/>
        <w:rPr>
          <w:rFonts w:ascii="Arial" w:hAnsi="Arial" w:cs="Arial"/>
          <w:b/>
          <w:color w:val="0070C0"/>
          <w:sz w:val="40"/>
          <w:szCs w:val="24"/>
          <w:u w:val="single"/>
        </w:rPr>
      </w:pPr>
      <w:r>
        <w:rPr>
          <w:rFonts w:ascii="Arial" w:hAnsi="Arial" w:cs="Arial"/>
          <w:b/>
          <w:color w:val="0070C0"/>
          <w:sz w:val="40"/>
          <w:szCs w:val="24"/>
          <w:u w:val="single"/>
        </w:rPr>
        <w:t xml:space="preserve">M.D.S.D Girls </w:t>
      </w:r>
      <w:proofErr w:type="gramStart"/>
      <w:r>
        <w:rPr>
          <w:rFonts w:ascii="Arial" w:hAnsi="Arial" w:cs="Arial"/>
          <w:b/>
          <w:color w:val="0070C0"/>
          <w:sz w:val="40"/>
          <w:szCs w:val="24"/>
          <w:u w:val="single"/>
        </w:rPr>
        <w:t>College ,</w:t>
      </w:r>
      <w:proofErr w:type="gramEnd"/>
      <w:r>
        <w:rPr>
          <w:rFonts w:ascii="Arial" w:hAnsi="Arial" w:cs="Arial"/>
          <w:b/>
          <w:color w:val="0070C0"/>
          <w:sz w:val="40"/>
          <w:szCs w:val="24"/>
          <w:u w:val="single"/>
        </w:rPr>
        <w:t xml:space="preserve"> </w:t>
      </w:r>
      <w:proofErr w:type="spellStart"/>
      <w:r>
        <w:rPr>
          <w:rFonts w:ascii="Arial" w:hAnsi="Arial" w:cs="Arial"/>
          <w:b/>
          <w:color w:val="0070C0"/>
          <w:sz w:val="40"/>
          <w:szCs w:val="24"/>
          <w:u w:val="single"/>
        </w:rPr>
        <w:t>Ambala</w:t>
      </w:r>
      <w:proofErr w:type="spellEnd"/>
      <w:r>
        <w:rPr>
          <w:rFonts w:ascii="Arial" w:hAnsi="Arial" w:cs="Arial"/>
          <w:b/>
          <w:color w:val="0070C0"/>
          <w:sz w:val="40"/>
          <w:szCs w:val="24"/>
          <w:u w:val="single"/>
        </w:rPr>
        <w:t xml:space="preserve"> City</w:t>
      </w:r>
    </w:p>
    <w:p w:rsidR="008D5D34" w:rsidRDefault="008D5D34" w:rsidP="0000443F">
      <w:pPr>
        <w:jc w:val="center"/>
        <w:rPr>
          <w:rFonts w:ascii="Arial" w:hAnsi="Arial" w:cs="Arial"/>
          <w:color w:val="548DD4" w:themeColor="text2" w:themeTint="99"/>
          <w:sz w:val="32"/>
        </w:rPr>
      </w:pPr>
    </w:p>
    <w:p w:rsidR="0000443F" w:rsidRPr="00BC04AC" w:rsidRDefault="0000443F" w:rsidP="0000443F">
      <w:pPr>
        <w:jc w:val="center"/>
        <w:rPr>
          <w:rFonts w:ascii="Arial" w:hAnsi="Arial" w:cs="Arial"/>
          <w:color w:val="548DD4" w:themeColor="text2" w:themeTint="99"/>
          <w:sz w:val="32"/>
        </w:rPr>
      </w:pPr>
      <w:r w:rsidRPr="00BC04AC">
        <w:rPr>
          <w:rFonts w:ascii="Arial" w:hAnsi="Arial" w:cs="Arial"/>
          <w:color w:val="548DD4" w:themeColor="text2" w:themeTint="99"/>
          <w:sz w:val="32"/>
        </w:rPr>
        <w:t xml:space="preserve">Student's Grievance </w:t>
      </w:r>
      <w:proofErr w:type="spellStart"/>
      <w:r w:rsidRPr="00BC04AC">
        <w:rPr>
          <w:rFonts w:ascii="Arial" w:hAnsi="Arial" w:cs="Arial"/>
          <w:color w:val="548DD4" w:themeColor="text2" w:themeTint="99"/>
          <w:sz w:val="32"/>
        </w:rPr>
        <w:t>Redressal</w:t>
      </w:r>
      <w:proofErr w:type="spellEnd"/>
      <w:r w:rsidRPr="00BC04AC">
        <w:rPr>
          <w:rFonts w:ascii="Arial" w:hAnsi="Arial" w:cs="Arial"/>
          <w:color w:val="548DD4" w:themeColor="text2" w:themeTint="99"/>
          <w:sz w:val="32"/>
        </w:rPr>
        <w:t xml:space="preserve"> Cell</w:t>
      </w:r>
    </w:p>
    <w:p w:rsidR="0000443F" w:rsidRPr="00BC04AC" w:rsidRDefault="0000443F" w:rsidP="0000443F">
      <w:pPr>
        <w:rPr>
          <w:rFonts w:ascii="Arial" w:hAnsi="Arial" w:cs="Arial"/>
          <w:sz w:val="24"/>
        </w:rPr>
      </w:pPr>
      <w:r w:rsidRPr="00BC04AC">
        <w:rPr>
          <w:rFonts w:ascii="Arial" w:hAnsi="Arial" w:cs="Arial"/>
          <w:sz w:val="24"/>
        </w:rPr>
        <w:t xml:space="preserve">The Student's Grievance </w:t>
      </w:r>
      <w:proofErr w:type="spellStart"/>
      <w:r w:rsidRPr="00BC04AC">
        <w:rPr>
          <w:rFonts w:ascii="Arial" w:hAnsi="Arial" w:cs="Arial"/>
          <w:sz w:val="24"/>
        </w:rPr>
        <w:t>Redressal</w:t>
      </w:r>
      <w:proofErr w:type="spellEnd"/>
      <w:r w:rsidRPr="00BC04AC">
        <w:rPr>
          <w:rFonts w:ascii="Arial" w:hAnsi="Arial" w:cs="Arial"/>
          <w:sz w:val="24"/>
        </w:rPr>
        <w:t xml:space="preserve"> Cell facilitates to endorse valuable and unprejudiced educational environment.</w:t>
      </w:r>
    </w:p>
    <w:p w:rsidR="0000443F" w:rsidRPr="00BC04AC" w:rsidRDefault="0000443F" w:rsidP="0000443F">
      <w:pPr>
        <w:rPr>
          <w:rFonts w:ascii="Arial" w:hAnsi="Arial" w:cs="Arial"/>
          <w:b/>
          <w:sz w:val="24"/>
        </w:rPr>
      </w:pPr>
      <w:r w:rsidRPr="00BC04AC">
        <w:rPr>
          <w:rFonts w:ascii="Arial" w:hAnsi="Arial" w:cs="Arial"/>
          <w:b/>
          <w:sz w:val="24"/>
        </w:rPr>
        <w:t xml:space="preserve">Objectives </w:t>
      </w:r>
    </w:p>
    <w:p w:rsidR="0000443F" w:rsidRPr="00BC04AC" w:rsidRDefault="0000443F" w:rsidP="0000443F">
      <w:pPr>
        <w:pStyle w:val="ListParagraph"/>
        <w:numPr>
          <w:ilvl w:val="0"/>
          <w:numId w:val="1"/>
        </w:numPr>
        <w:rPr>
          <w:rFonts w:ascii="Arial" w:hAnsi="Arial" w:cs="Arial"/>
          <w:sz w:val="24"/>
        </w:rPr>
      </w:pPr>
      <w:r w:rsidRPr="00BC04AC">
        <w:rPr>
          <w:rFonts w:ascii="Arial" w:hAnsi="Arial" w:cs="Arial"/>
          <w:sz w:val="24"/>
        </w:rPr>
        <w:t>To support students to understand services provided by  college to them</w:t>
      </w:r>
    </w:p>
    <w:p w:rsidR="0000443F" w:rsidRPr="00BC04AC" w:rsidRDefault="0000443F" w:rsidP="0000443F">
      <w:pPr>
        <w:pStyle w:val="ListParagraph"/>
        <w:numPr>
          <w:ilvl w:val="0"/>
          <w:numId w:val="1"/>
        </w:numPr>
        <w:rPr>
          <w:rFonts w:ascii="Arial" w:hAnsi="Arial" w:cs="Arial"/>
          <w:sz w:val="24"/>
        </w:rPr>
      </w:pPr>
      <w:r w:rsidRPr="00BC04AC">
        <w:rPr>
          <w:rFonts w:ascii="Arial" w:hAnsi="Arial" w:cs="Arial"/>
          <w:sz w:val="24"/>
        </w:rPr>
        <w:t>To make officials of the College responsive, accountable and courteous in dealing with the students.</w:t>
      </w:r>
    </w:p>
    <w:p w:rsidR="0000443F" w:rsidRPr="00BC04AC" w:rsidRDefault="0000443F" w:rsidP="0000443F">
      <w:pPr>
        <w:pStyle w:val="ListParagraph"/>
        <w:numPr>
          <w:ilvl w:val="0"/>
          <w:numId w:val="1"/>
        </w:numPr>
        <w:rPr>
          <w:rFonts w:ascii="Arial" w:hAnsi="Arial" w:cs="Arial"/>
          <w:sz w:val="24"/>
        </w:rPr>
      </w:pPr>
      <w:r w:rsidRPr="00BC04AC">
        <w:rPr>
          <w:rFonts w:ascii="Arial" w:hAnsi="Arial" w:cs="Arial"/>
          <w:sz w:val="24"/>
        </w:rPr>
        <w:t>To ensure effective solution to the student's grievances with an impartial and fair approach.</w:t>
      </w:r>
    </w:p>
    <w:p w:rsidR="0000443F" w:rsidRPr="00BC04AC" w:rsidRDefault="0000443F" w:rsidP="0000443F">
      <w:pPr>
        <w:rPr>
          <w:b/>
          <w:sz w:val="28"/>
          <w:szCs w:val="24"/>
        </w:rPr>
      </w:pPr>
      <w:r w:rsidRPr="00BC04AC">
        <w:rPr>
          <w:b/>
          <w:sz w:val="28"/>
          <w:szCs w:val="24"/>
        </w:rPr>
        <w:t>Functions</w:t>
      </w:r>
    </w:p>
    <w:p w:rsidR="0000443F" w:rsidRPr="00BC04AC" w:rsidRDefault="0000443F" w:rsidP="0000443F">
      <w:pPr>
        <w:pStyle w:val="ListParagraph"/>
        <w:numPr>
          <w:ilvl w:val="0"/>
          <w:numId w:val="2"/>
        </w:numPr>
        <w:rPr>
          <w:sz w:val="24"/>
          <w:szCs w:val="24"/>
        </w:rPr>
      </w:pPr>
      <w:proofErr w:type="spellStart"/>
      <w:r w:rsidRPr="00BC04AC">
        <w:rPr>
          <w:sz w:val="24"/>
          <w:szCs w:val="24"/>
        </w:rPr>
        <w:t>Redressal</w:t>
      </w:r>
      <w:proofErr w:type="spellEnd"/>
      <w:r w:rsidRPr="00BC04AC">
        <w:rPr>
          <w:sz w:val="24"/>
          <w:szCs w:val="24"/>
        </w:rPr>
        <w:t xml:space="preserve"> of Students' Grievances to solve their academic and administrative problems.</w:t>
      </w:r>
    </w:p>
    <w:p w:rsidR="0000443F" w:rsidRPr="00BC04AC" w:rsidRDefault="0000443F" w:rsidP="0000443F">
      <w:pPr>
        <w:pStyle w:val="ListParagraph"/>
        <w:numPr>
          <w:ilvl w:val="0"/>
          <w:numId w:val="2"/>
        </w:numPr>
        <w:rPr>
          <w:sz w:val="24"/>
          <w:szCs w:val="24"/>
        </w:rPr>
      </w:pPr>
      <w:r w:rsidRPr="00BC04AC">
        <w:rPr>
          <w:sz w:val="24"/>
          <w:szCs w:val="24"/>
        </w:rPr>
        <w:t>To co-ordinate between students and Departments / Sections to redress the grievances.</w:t>
      </w:r>
    </w:p>
    <w:p w:rsidR="0000443F" w:rsidRPr="00BC04AC" w:rsidRDefault="0000443F" w:rsidP="0000443F">
      <w:pPr>
        <w:pStyle w:val="ListParagraph"/>
        <w:numPr>
          <w:ilvl w:val="0"/>
          <w:numId w:val="2"/>
        </w:numPr>
        <w:rPr>
          <w:sz w:val="24"/>
          <w:szCs w:val="24"/>
        </w:rPr>
      </w:pPr>
      <w:r w:rsidRPr="00BC04AC">
        <w:rPr>
          <w:sz w:val="24"/>
          <w:szCs w:val="24"/>
        </w:rPr>
        <w:t>To guide ways and means to the students to redress their problems.</w:t>
      </w:r>
    </w:p>
    <w:p w:rsidR="0000443F" w:rsidRPr="006B6F47" w:rsidRDefault="0000443F" w:rsidP="0000443F">
      <w:pPr>
        <w:ind w:left="360"/>
        <w:rPr>
          <w:b/>
          <w:sz w:val="24"/>
          <w:szCs w:val="24"/>
        </w:rPr>
      </w:pPr>
      <w:r w:rsidRPr="006B6F47">
        <w:rPr>
          <w:b/>
          <w:sz w:val="24"/>
          <w:szCs w:val="24"/>
        </w:rPr>
        <w:t>Exclusions:-</w:t>
      </w:r>
    </w:p>
    <w:p w:rsidR="0000443F" w:rsidRPr="00BC04AC" w:rsidRDefault="0000443F" w:rsidP="0000443F">
      <w:pPr>
        <w:pStyle w:val="ListParagraph"/>
        <w:numPr>
          <w:ilvl w:val="0"/>
          <w:numId w:val="2"/>
        </w:numPr>
        <w:rPr>
          <w:sz w:val="24"/>
          <w:szCs w:val="24"/>
        </w:rPr>
      </w:pPr>
      <w:r w:rsidRPr="00BC04AC">
        <w:rPr>
          <w:sz w:val="24"/>
          <w:szCs w:val="24"/>
        </w:rPr>
        <w:t>SGRC shall not entertain following issues.</w:t>
      </w:r>
    </w:p>
    <w:p w:rsidR="0000443F" w:rsidRPr="00BC04AC" w:rsidRDefault="0000443F" w:rsidP="0000443F">
      <w:pPr>
        <w:pStyle w:val="ListParagraph"/>
        <w:numPr>
          <w:ilvl w:val="0"/>
          <w:numId w:val="2"/>
        </w:numPr>
        <w:rPr>
          <w:sz w:val="24"/>
          <w:szCs w:val="24"/>
        </w:rPr>
      </w:pPr>
      <w:r w:rsidRPr="00BC04AC">
        <w:rPr>
          <w:sz w:val="24"/>
          <w:szCs w:val="24"/>
        </w:rPr>
        <w:t>Decisions of the academic committee constituted by the college.</w:t>
      </w:r>
    </w:p>
    <w:p w:rsidR="0000443F" w:rsidRPr="00BC04AC" w:rsidRDefault="0000443F" w:rsidP="0000443F">
      <w:pPr>
        <w:pStyle w:val="ListParagraph"/>
        <w:numPr>
          <w:ilvl w:val="0"/>
          <w:numId w:val="2"/>
        </w:numPr>
        <w:rPr>
          <w:sz w:val="24"/>
          <w:szCs w:val="24"/>
        </w:rPr>
      </w:pPr>
      <w:r w:rsidRPr="00BC04AC">
        <w:rPr>
          <w:sz w:val="24"/>
          <w:szCs w:val="24"/>
        </w:rPr>
        <w:t>Decisions with regard to award of scholarships / fee concessions / awards / medals.</w:t>
      </w:r>
    </w:p>
    <w:p w:rsidR="0000443F" w:rsidRPr="00BC04AC" w:rsidRDefault="0000443F" w:rsidP="0000443F">
      <w:pPr>
        <w:pStyle w:val="ListParagraph"/>
        <w:numPr>
          <w:ilvl w:val="0"/>
          <w:numId w:val="2"/>
        </w:numPr>
        <w:rPr>
          <w:sz w:val="24"/>
          <w:szCs w:val="24"/>
        </w:rPr>
      </w:pPr>
      <w:r w:rsidRPr="00BC04AC">
        <w:rPr>
          <w:sz w:val="24"/>
          <w:szCs w:val="24"/>
        </w:rPr>
        <w:t>Decisions made by college under the Discipline Rules and Misconduct.</w:t>
      </w:r>
    </w:p>
    <w:p w:rsidR="0000443F" w:rsidRPr="00BC04AC" w:rsidRDefault="0000443F" w:rsidP="0000443F">
      <w:pPr>
        <w:pStyle w:val="ListParagraph"/>
        <w:numPr>
          <w:ilvl w:val="0"/>
          <w:numId w:val="2"/>
        </w:numPr>
        <w:rPr>
          <w:sz w:val="24"/>
          <w:szCs w:val="24"/>
        </w:rPr>
      </w:pPr>
      <w:r w:rsidRPr="00BC04AC">
        <w:rPr>
          <w:sz w:val="24"/>
          <w:szCs w:val="24"/>
        </w:rPr>
        <w:t>Decisions of the competent authority on assessment and examination result.</w:t>
      </w:r>
      <w:r w:rsidRPr="00BC04AC">
        <w:rPr>
          <w:sz w:val="24"/>
          <w:szCs w:val="24"/>
        </w:rPr>
        <w:br/>
      </w:r>
    </w:p>
    <w:p w:rsidR="0000443F" w:rsidRPr="00BC04AC" w:rsidRDefault="0000443F" w:rsidP="0000443F">
      <w:pPr>
        <w:ind w:left="360"/>
        <w:jc w:val="both"/>
        <w:rPr>
          <w:sz w:val="24"/>
          <w:szCs w:val="24"/>
        </w:rPr>
      </w:pPr>
      <w:r>
        <w:rPr>
          <w:sz w:val="24"/>
          <w:szCs w:val="24"/>
        </w:rPr>
        <w:t xml:space="preserve">Note: </w:t>
      </w:r>
      <w:r w:rsidRPr="00BC04AC">
        <w:rPr>
          <w:sz w:val="24"/>
          <w:szCs w:val="24"/>
        </w:rPr>
        <w:t xml:space="preserve">Grievances otherwise Received were forwarded to the convener for Immediate </w:t>
      </w:r>
      <w:proofErr w:type="spellStart"/>
      <w:r w:rsidRPr="00BC04AC">
        <w:rPr>
          <w:sz w:val="24"/>
          <w:szCs w:val="24"/>
        </w:rPr>
        <w:t>Redressal</w:t>
      </w:r>
      <w:proofErr w:type="spellEnd"/>
      <w:r w:rsidRPr="00BC04AC">
        <w:rPr>
          <w:sz w:val="24"/>
          <w:szCs w:val="24"/>
        </w:rPr>
        <w:t>. In all such cases prompt action were taken and the matter sorted out. In all cases the aggrieved was informed of the measures taken and checks in the system were introduced to ensure there was no repetition of the same.</w:t>
      </w:r>
    </w:p>
    <w:p w:rsidR="0000443F" w:rsidRPr="006B6F47" w:rsidRDefault="0000443F" w:rsidP="0000443F">
      <w:pPr>
        <w:rPr>
          <w:b/>
          <w:sz w:val="24"/>
          <w:szCs w:val="24"/>
        </w:rPr>
      </w:pPr>
      <w:r w:rsidRPr="006B6F47">
        <w:rPr>
          <w:b/>
          <w:sz w:val="24"/>
          <w:szCs w:val="24"/>
        </w:rPr>
        <w:t>Cell Members:-</w:t>
      </w:r>
    </w:p>
    <w:p w:rsidR="0000443F" w:rsidRPr="00BC04AC" w:rsidRDefault="0000443F" w:rsidP="0000443F">
      <w:pPr>
        <w:pStyle w:val="ListParagraph"/>
        <w:rPr>
          <w:b/>
          <w:sz w:val="24"/>
          <w:szCs w:val="24"/>
        </w:rPr>
      </w:pPr>
      <w:r w:rsidRPr="00BC04AC">
        <w:rPr>
          <w:b/>
          <w:sz w:val="24"/>
          <w:szCs w:val="24"/>
        </w:rPr>
        <w:t>Chairman</w:t>
      </w:r>
    </w:p>
    <w:p w:rsidR="0000443F" w:rsidRPr="00BC04AC" w:rsidRDefault="0000443F" w:rsidP="0000443F">
      <w:pPr>
        <w:pStyle w:val="ListParagraph"/>
        <w:numPr>
          <w:ilvl w:val="0"/>
          <w:numId w:val="2"/>
        </w:numPr>
        <w:rPr>
          <w:sz w:val="24"/>
          <w:szCs w:val="24"/>
        </w:rPr>
      </w:pPr>
      <w:r w:rsidRPr="00BC04AC">
        <w:rPr>
          <w:sz w:val="24"/>
          <w:szCs w:val="24"/>
        </w:rPr>
        <w:t xml:space="preserve">Dr. </w:t>
      </w:r>
      <w:proofErr w:type="spellStart"/>
      <w:r w:rsidRPr="00BC04AC">
        <w:rPr>
          <w:sz w:val="24"/>
          <w:szCs w:val="24"/>
        </w:rPr>
        <w:t>Kiran</w:t>
      </w:r>
      <w:proofErr w:type="spellEnd"/>
      <w:r w:rsidRPr="00BC04AC">
        <w:rPr>
          <w:sz w:val="24"/>
          <w:szCs w:val="24"/>
        </w:rPr>
        <w:t xml:space="preserve"> </w:t>
      </w:r>
      <w:proofErr w:type="spellStart"/>
      <w:r w:rsidRPr="00BC04AC">
        <w:rPr>
          <w:sz w:val="24"/>
          <w:szCs w:val="24"/>
        </w:rPr>
        <w:t>Angra</w:t>
      </w:r>
      <w:proofErr w:type="spellEnd"/>
      <w:r w:rsidRPr="00BC04AC">
        <w:rPr>
          <w:sz w:val="24"/>
          <w:szCs w:val="24"/>
        </w:rPr>
        <w:t xml:space="preserve"> (Principal)</w:t>
      </w:r>
    </w:p>
    <w:p w:rsidR="0000443F" w:rsidRPr="00BC04AC" w:rsidRDefault="0000443F" w:rsidP="0000443F">
      <w:pPr>
        <w:pStyle w:val="ListParagraph"/>
        <w:rPr>
          <w:b/>
          <w:sz w:val="24"/>
          <w:szCs w:val="24"/>
        </w:rPr>
      </w:pPr>
      <w:r w:rsidRPr="00BC04AC">
        <w:rPr>
          <w:b/>
          <w:sz w:val="24"/>
          <w:szCs w:val="24"/>
        </w:rPr>
        <w:t>Convener</w:t>
      </w:r>
    </w:p>
    <w:p w:rsidR="0000443F" w:rsidRPr="00BC04AC" w:rsidRDefault="0000443F" w:rsidP="0000443F">
      <w:pPr>
        <w:pStyle w:val="ListParagraph"/>
        <w:numPr>
          <w:ilvl w:val="0"/>
          <w:numId w:val="2"/>
        </w:numPr>
        <w:rPr>
          <w:sz w:val="24"/>
          <w:szCs w:val="24"/>
        </w:rPr>
      </w:pPr>
      <w:r w:rsidRPr="00BC04AC">
        <w:rPr>
          <w:sz w:val="24"/>
          <w:szCs w:val="24"/>
        </w:rPr>
        <w:t xml:space="preserve">Ms </w:t>
      </w:r>
      <w:proofErr w:type="spellStart"/>
      <w:r w:rsidRPr="00BC04AC">
        <w:rPr>
          <w:sz w:val="24"/>
          <w:szCs w:val="24"/>
        </w:rPr>
        <w:t>Aanchal</w:t>
      </w:r>
      <w:proofErr w:type="spellEnd"/>
    </w:p>
    <w:p w:rsidR="0000443F" w:rsidRPr="00BC04AC" w:rsidRDefault="0000443F" w:rsidP="0000443F">
      <w:pPr>
        <w:pStyle w:val="ListParagraph"/>
        <w:rPr>
          <w:b/>
          <w:sz w:val="24"/>
          <w:szCs w:val="24"/>
        </w:rPr>
      </w:pPr>
      <w:r w:rsidRPr="00BC04AC">
        <w:rPr>
          <w:b/>
          <w:sz w:val="24"/>
          <w:szCs w:val="24"/>
        </w:rPr>
        <w:lastRenderedPageBreak/>
        <w:t>Member</w:t>
      </w:r>
    </w:p>
    <w:p w:rsidR="0000443F" w:rsidRPr="00BC04AC" w:rsidRDefault="0000443F" w:rsidP="0000443F">
      <w:pPr>
        <w:pStyle w:val="ListParagraph"/>
        <w:numPr>
          <w:ilvl w:val="0"/>
          <w:numId w:val="2"/>
        </w:numPr>
        <w:rPr>
          <w:sz w:val="24"/>
          <w:szCs w:val="24"/>
        </w:rPr>
      </w:pPr>
      <w:r w:rsidRPr="00BC04AC">
        <w:rPr>
          <w:sz w:val="24"/>
          <w:szCs w:val="24"/>
        </w:rPr>
        <w:t xml:space="preserve">Ms </w:t>
      </w:r>
      <w:proofErr w:type="spellStart"/>
      <w:r w:rsidRPr="00BC04AC">
        <w:rPr>
          <w:sz w:val="24"/>
          <w:szCs w:val="24"/>
        </w:rPr>
        <w:t>Deepshikha</w:t>
      </w:r>
      <w:proofErr w:type="spellEnd"/>
      <w:r w:rsidRPr="00BC04AC">
        <w:rPr>
          <w:sz w:val="24"/>
          <w:szCs w:val="24"/>
        </w:rPr>
        <w:t xml:space="preserve"> Sharma</w:t>
      </w:r>
    </w:p>
    <w:p w:rsidR="001C1D0C" w:rsidRDefault="001C1D0C"/>
    <w:sectPr w:rsidR="001C1D0C" w:rsidSect="004D1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2D83"/>
    <w:multiLevelType w:val="hybridMultilevel"/>
    <w:tmpl w:val="5F281B7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CEB09A8"/>
    <w:multiLevelType w:val="hybridMultilevel"/>
    <w:tmpl w:val="42563F0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0443F"/>
    <w:rsid w:val="0000443F"/>
    <w:rsid w:val="001C1D0C"/>
    <w:rsid w:val="004D1C7B"/>
    <w:rsid w:val="008D5D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3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475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2021-08-21T05:42:00Z</dcterms:created>
  <dcterms:modified xsi:type="dcterms:W3CDTF">2021-08-23T03:30:00Z</dcterms:modified>
</cp:coreProperties>
</file>