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71" w:rsidRPr="00EB3695" w:rsidRDefault="001F0A71" w:rsidP="006B401C">
      <w:pPr>
        <w:jc w:val="center"/>
        <w:rPr>
          <w:rFonts w:ascii="Times New Roman" w:hAnsi="Times New Roman" w:cs="Times New Roman"/>
          <w:b/>
          <w:color w:val="0070C0"/>
          <w:sz w:val="24"/>
          <w:szCs w:val="24"/>
          <w:u w:val="single"/>
        </w:rPr>
      </w:pPr>
      <w:r w:rsidRPr="00EB3695">
        <w:rPr>
          <w:rFonts w:ascii="Times New Roman" w:hAnsi="Times New Roman" w:cs="Times New Roman"/>
          <w:b/>
          <w:color w:val="0070C0"/>
          <w:sz w:val="24"/>
          <w:szCs w:val="24"/>
          <w:u w:val="single"/>
        </w:rPr>
        <w:t xml:space="preserve">M.D.S.D Girls </w:t>
      </w:r>
      <w:proofErr w:type="gramStart"/>
      <w:r w:rsidRPr="00EB3695">
        <w:rPr>
          <w:rFonts w:ascii="Times New Roman" w:hAnsi="Times New Roman" w:cs="Times New Roman"/>
          <w:b/>
          <w:color w:val="0070C0"/>
          <w:sz w:val="24"/>
          <w:szCs w:val="24"/>
          <w:u w:val="single"/>
        </w:rPr>
        <w:t>College ,</w:t>
      </w:r>
      <w:proofErr w:type="gramEnd"/>
      <w:r w:rsidRPr="00EB3695">
        <w:rPr>
          <w:rFonts w:ascii="Times New Roman" w:hAnsi="Times New Roman" w:cs="Times New Roman"/>
          <w:b/>
          <w:color w:val="0070C0"/>
          <w:sz w:val="24"/>
          <w:szCs w:val="24"/>
          <w:u w:val="single"/>
        </w:rPr>
        <w:t xml:space="preserve"> </w:t>
      </w:r>
      <w:proofErr w:type="spellStart"/>
      <w:r w:rsidRPr="00EB3695">
        <w:rPr>
          <w:rFonts w:ascii="Times New Roman" w:hAnsi="Times New Roman" w:cs="Times New Roman"/>
          <w:b/>
          <w:color w:val="0070C0"/>
          <w:sz w:val="24"/>
          <w:szCs w:val="24"/>
          <w:u w:val="single"/>
        </w:rPr>
        <w:t>Ambala</w:t>
      </w:r>
      <w:proofErr w:type="spellEnd"/>
      <w:r w:rsidRPr="00EB3695">
        <w:rPr>
          <w:rFonts w:ascii="Times New Roman" w:hAnsi="Times New Roman" w:cs="Times New Roman"/>
          <w:b/>
          <w:color w:val="0070C0"/>
          <w:sz w:val="24"/>
          <w:szCs w:val="24"/>
          <w:u w:val="single"/>
        </w:rPr>
        <w:t xml:space="preserve"> City</w:t>
      </w:r>
    </w:p>
    <w:p w:rsidR="006B401C" w:rsidRPr="00EB3695" w:rsidRDefault="006B401C" w:rsidP="006B401C">
      <w:pPr>
        <w:jc w:val="center"/>
        <w:rPr>
          <w:rFonts w:ascii="Times New Roman" w:hAnsi="Times New Roman" w:cs="Times New Roman"/>
          <w:b/>
          <w:color w:val="0070C0"/>
          <w:sz w:val="24"/>
          <w:szCs w:val="24"/>
          <w:u w:val="single"/>
        </w:rPr>
      </w:pPr>
      <w:r w:rsidRPr="00EB3695">
        <w:rPr>
          <w:rFonts w:ascii="Times New Roman" w:hAnsi="Times New Roman" w:cs="Times New Roman"/>
          <w:b/>
          <w:color w:val="0070C0"/>
          <w:sz w:val="24"/>
          <w:szCs w:val="24"/>
          <w:u w:val="single"/>
        </w:rPr>
        <w:t>ADMISSION PROCEDURE</w:t>
      </w:r>
    </w:p>
    <w:p w:rsidR="006B401C" w:rsidRPr="00EB3695" w:rsidRDefault="006B401C" w:rsidP="006B401C">
      <w:pPr>
        <w:pStyle w:val="ListParagraph"/>
        <w:numPr>
          <w:ilvl w:val="0"/>
          <w:numId w:val="6"/>
        </w:numPr>
        <w:rPr>
          <w:rFonts w:ascii="Times New Roman" w:hAnsi="Times New Roman" w:cs="Times New Roman"/>
          <w:sz w:val="24"/>
          <w:szCs w:val="24"/>
        </w:rPr>
      </w:pPr>
      <w:r w:rsidRPr="00EB3695">
        <w:rPr>
          <w:rFonts w:ascii="Times New Roman" w:hAnsi="Times New Roman" w:cs="Times New Roman"/>
          <w:sz w:val="24"/>
          <w:szCs w:val="24"/>
        </w:rPr>
        <w:t>For admission, an applicant can apply through the online admission portal only. There is no offline mode for submission of the admission application form.</w:t>
      </w:r>
    </w:p>
    <w:p w:rsidR="006B401C" w:rsidRPr="00EB3695" w:rsidRDefault="006B401C" w:rsidP="006B401C">
      <w:pPr>
        <w:pStyle w:val="ListParagraph"/>
        <w:numPr>
          <w:ilvl w:val="0"/>
          <w:numId w:val="6"/>
        </w:numPr>
        <w:rPr>
          <w:rFonts w:ascii="Times New Roman" w:hAnsi="Times New Roman" w:cs="Times New Roman"/>
          <w:sz w:val="24"/>
          <w:szCs w:val="24"/>
        </w:rPr>
      </w:pPr>
      <w:r w:rsidRPr="00EB3695">
        <w:rPr>
          <w:rFonts w:ascii="Times New Roman" w:hAnsi="Times New Roman" w:cs="Times New Roman"/>
          <w:sz w:val="24"/>
          <w:szCs w:val="24"/>
        </w:rPr>
        <w:t>Registration for online admission 2021</w:t>
      </w:r>
      <w:r w:rsidR="00EB3695" w:rsidRPr="00EB3695">
        <w:rPr>
          <w:rFonts w:ascii="Times New Roman" w:hAnsi="Times New Roman" w:cs="Times New Roman"/>
          <w:sz w:val="24"/>
          <w:szCs w:val="24"/>
        </w:rPr>
        <w:t xml:space="preserve">- </w:t>
      </w:r>
      <w:r w:rsidRPr="00EB3695">
        <w:rPr>
          <w:rFonts w:ascii="Times New Roman" w:hAnsi="Times New Roman" w:cs="Times New Roman"/>
          <w:sz w:val="24"/>
          <w:szCs w:val="24"/>
        </w:rPr>
        <w:t>2022for UG classes will start from 12.08.2021.</w:t>
      </w:r>
    </w:p>
    <w:p w:rsidR="006B401C" w:rsidRPr="00EB3695" w:rsidRDefault="006B401C" w:rsidP="006B401C">
      <w:pPr>
        <w:pStyle w:val="ListParagraph"/>
        <w:numPr>
          <w:ilvl w:val="0"/>
          <w:numId w:val="6"/>
        </w:numPr>
        <w:rPr>
          <w:rFonts w:ascii="Times New Roman" w:hAnsi="Times New Roman" w:cs="Times New Roman"/>
          <w:sz w:val="24"/>
          <w:szCs w:val="24"/>
        </w:rPr>
      </w:pPr>
      <w:r w:rsidRPr="00EB3695">
        <w:rPr>
          <w:rFonts w:ascii="Times New Roman" w:hAnsi="Times New Roman" w:cs="Times New Roman"/>
          <w:sz w:val="24"/>
          <w:szCs w:val="24"/>
        </w:rPr>
        <w:t>10 digit unique mobile number is mandatory for each registration</w:t>
      </w:r>
    </w:p>
    <w:p w:rsidR="006B401C" w:rsidRPr="00EB3695" w:rsidRDefault="006B401C" w:rsidP="006B401C">
      <w:pPr>
        <w:pStyle w:val="ListParagraph"/>
        <w:numPr>
          <w:ilvl w:val="0"/>
          <w:numId w:val="6"/>
        </w:numPr>
        <w:rPr>
          <w:rFonts w:ascii="Times New Roman" w:hAnsi="Times New Roman" w:cs="Times New Roman"/>
          <w:sz w:val="24"/>
          <w:szCs w:val="24"/>
        </w:rPr>
      </w:pPr>
      <w:proofErr w:type="spellStart"/>
      <w:r w:rsidRPr="00EB3695">
        <w:rPr>
          <w:rFonts w:ascii="Times New Roman" w:hAnsi="Times New Roman" w:cs="Times New Roman"/>
          <w:sz w:val="24"/>
          <w:szCs w:val="24"/>
        </w:rPr>
        <w:t>Aadhaar</w:t>
      </w:r>
      <w:proofErr w:type="spellEnd"/>
      <w:r w:rsidRPr="00EB3695">
        <w:rPr>
          <w:rFonts w:ascii="Times New Roman" w:hAnsi="Times New Roman" w:cs="Times New Roman"/>
          <w:sz w:val="24"/>
          <w:szCs w:val="24"/>
        </w:rPr>
        <w:t xml:space="preserve"> number and Bank Account details will be mandatory only for applicant claiming scholarship benefits.</w:t>
      </w:r>
    </w:p>
    <w:p w:rsidR="006B401C" w:rsidRPr="00EB3695" w:rsidRDefault="006B401C" w:rsidP="006B401C">
      <w:pPr>
        <w:pStyle w:val="ListParagraph"/>
        <w:numPr>
          <w:ilvl w:val="0"/>
          <w:numId w:val="6"/>
        </w:numPr>
        <w:jc w:val="both"/>
        <w:rPr>
          <w:rFonts w:ascii="Times New Roman" w:hAnsi="Times New Roman" w:cs="Times New Roman"/>
          <w:sz w:val="24"/>
          <w:szCs w:val="24"/>
        </w:rPr>
      </w:pPr>
      <w:r w:rsidRPr="00EB3695">
        <w:rPr>
          <w:rFonts w:ascii="Times New Roman" w:hAnsi="Times New Roman" w:cs="Times New Roman"/>
          <w:sz w:val="24"/>
          <w:szCs w:val="24"/>
        </w:rPr>
        <w:t>Students in the merit list will be allocated seats based on their college, course and subject combination preferences in the application, subject to availability of the seats in their respective categories. Please fill the subject combination carefully. You should choose the maximum number of combinations to ensure your seat in that particular course/college.</w:t>
      </w:r>
    </w:p>
    <w:p w:rsidR="006B401C" w:rsidRPr="00EB3695" w:rsidRDefault="006B401C" w:rsidP="006B401C">
      <w:pPr>
        <w:pStyle w:val="ListParagraph"/>
        <w:numPr>
          <w:ilvl w:val="0"/>
          <w:numId w:val="6"/>
        </w:numPr>
        <w:rPr>
          <w:rFonts w:ascii="Times New Roman" w:hAnsi="Times New Roman" w:cs="Times New Roman"/>
          <w:sz w:val="24"/>
          <w:szCs w:val="24"/>
        </w:rPr>
      </w:pPr>
      <w:r w:rsidRPr="00EB3695">
        <w:rPr>
          <w:rFonts w:ascii="Times New Roman" w:hAnsi="Times New Roman" w:cs="Times New Roman"/>
          <w:sz w:val="24"/>
          <w:szCs w:val="24"/>
        </w:rPr>
        <w:t xml:space="preserve">All students have to get their documents verified from the college in which they have applied for admission. </w:t>
      </w:r>
    </w:p>
    <w:p w:rsidR="006B401C" w:rsidRPr="00EB3695" w:rsidRDefault="006B401C" w:rsidP="006B401C">
      <w:pPr>
        <w:pStyle w:val="ListParagraph"/>
        <w:numPr>
          <w:ilvl w:val="0"/>
          <w:numId w:val="6"/>
        </w:numPr>
        <w:rPr>
          <w:rFonts w:ascii="Times New Roman" w:hAnsi="Times New Roman" w:cs="Times New Roman"/>
          <w:sz w:val="24"/>
          <w:szCs w:val="24"/>
        </w:rPr>
      </w:pPr>
      <w:r w:rsidRPr="00EB3695">
        <w:rPr>
          <w:rFonts w:ascii="Times New Roman" w:hAnsi="Times New Roman" w:cs="Times New Roman"/>
          <w:sz w:val="24"/>
          <w:szCs w:val="24"/>
        </w:rPr>
        <w:t>Students will be eligible for merit list only after document verification.</w:t>
      </w:r>
    </w:p>
    <w:p w:rsidR="006B401C" w:rsidRPr="00EB3695" w:rsidRDefault="006B401C" w:rsidP="006B401C">
      <w:pPr>
        <w:rPr>
          <w:rFonts w:ascii="Times New Roman" w:hAnsi="Times New Roman" w:cs="Times New Roman"/>
          <w:sz w:val="24"/>
          <w:szCs w:val="24"/>
        </w:rPr>
      </w:pPr>
      <w:r w:rsidRPr="00EB3695">
        <w:rPr>
          <w:rFonts w:ascii="Times New Roman" w:hAnsi="Times New Roman" w:cs="Times New Roman"/>
          <w:sz w:val="24"/>
          <w:szCs w:val="24"/>
        </w:rPr>
        <w:t xml:space="preserve">All admitted students will also reach respective college with a copy of their application (printout) and documents as required. </w:t>
      </w:r>
    </w:p>
    <w:p w:rsidR="006B401C" w:rsidRPr="00EB3695" w:rsidRDefault="006B401C" w:rsidP="006B401C">
      <w:pPr>
        <w:rPr>
          <w:rFonts w:ascii="Times New Roman" w:hAnsi="Times New Roman" w:cs="Times New Roman"/>
          <w:sz w:val="24"/>
          <w:szCs w:val="24"/>
        </w:rPr>
      </w:pPr>
      <w:r w:rsidRPr="00EB3695">
        <w:rPr>
          <w:rFonts w:ascii="Times New Roman" w:hAnsi="Times New Roman" w:cs="Times New Roman"/>
          <w:sz w:val="24"/>
          <w:szCs w:val="24"/>
        </w:rPr>
        <w:t>List of documents as applicable:</w:t>
      </w:r>
    </w:p>
    <w:p w:rsidR="006B401C" w:rsidRPr="00EB3695" w:rsidRDefault="006B401C" w:rsidP="006B401C">
      <w:pPr>
        <w:pStyle w:val="ListParagraph"/>
        <w:numPr>
          <w:ilvl w:val="0"/>
          <w:numId w:val="1"/>
        </w:numPr>
        <w:rPr>
          <w:rFonts w:ascii="Times New Roman" w:hAnsi="Times New Roman" w:cs="Times New Roman"/>
          <w:sz w:val="24"/>
          <w:szCs w:val="24"/>
        </w:rPr>
      </w:pPr>
      <w:r w:rsidRPr="00EB3695">
        <w:rPr>
          <w:rFonts w:ascii="Times New Roman" w:hAnsi="Times New Roman" w:cs="Times New Roman"/>
          <w:sz w:val="24"/>
          <w:szCs w:val="24"/>
        </w:rPr>
        <w:t>Copy of application form</w:t>
      </w:r>
    </w:p>
    <w:p w:rsidR="006B401C" w:rsidRPr="00EB3695" w:rsidRDefault="006B401C" w:rsidP="006B401C">
      <w:pPr>
        <w:pStyle w:val="ListParagraph"/>
        <w:numPr>
          <w:ilvl w:val="0"/>
          <w:numId w:val="1"/>
        </w:numPr>
        <w:rPr>
          <w:rFonts w:ascii="Times New Roman" w:hAnsi="Times New Roman" w:cs="Times New Roman"/>
          <w:sz w:val="24"/>
          <w:szCs w:val="24"/>
        </w:rPr>
      </w:pPr>
      <w:proofErr w:type="spellStart"/>
      <w:r w:rsidRPr="00EB3695">
        <w:rPr>
          <w:rFonts w:ascii="Times New Roman" w:hAnsi="Times New Roman" w:cs="Times New Roman"/>
          <w:sz w:val="24"/>
          <w:szCs w:val="24"/>
        </w:rPr>
        <w:t>Matric</w:t>
      </w:r>
      <w:proofErr w:type="spellEnd"/>
      <w:r w:rsidRPr="00EB3695">
        <w:rPr>
          <w:rFonts w:ascii="Times New Roman" w:hAnsi="Times New Roman" w:cs="Times New Roman"/>
          <w:sz w:val="24"/>
          <w:szCs w:val="24"/>
        </w:rPr>
        <w:t xml:space="preserve"> </w:t>
      </w:r>
      <w:proofErr w:type="spellStart"/>
      <w:r w:rsidRPr="00EB3695">
        <w:rPr>
          <w:rFonts w:ascii="Times New Roman" w:hAnsi="Times New Roman" w:cs="Times New Roman"/>
          <w:sz w:val="24"/>
          <w:szCs w:val="24"/>
        </w:rPr>
        <w:t>Marksheet</w:t>
      </w:r>
      <w:proofErr w:type="spellEnd"/>
    </w:p>
    <w:p w:rsidR="006B401C" w:rsidRPr="00EB3695" w:rsidRDefault="006B401C" w:rsidP="006B401C">
      <w:pPr>
        <w:pStyle w:val="ListParagraph"/>
        <w:numPr>
          <w:ilvl w:val="0"/>
          <w:numId w:val="1"/>
        </w:numPr>
        <w:rPr>
          <w:rFonts w:ascii="Times New Roman" w:hAnsi="Times New Roman" w:cs="Times New Roman"/>
          <w:sz w:val="24"/>
          <w:szCs w:val="24"/>
        </w:rPr>
      </w:pPr>
      <w:r w:rsidRPr="00EB3695">
        <w:rPr>
          <w:rFonts w:ascii="Times New Roman" w:hAnsi="Times New Roman" w:cs="Times New Roman"/>
          <w:sz w:val="24"/>
          <w:szCs w:val="24"/>
        </w:rPr>
        <w:t xml:space="preserve">10+2 </w:t>
      </w:r>
      <w:proofErr w:type="spellStart"/>
      <w:r w:rsidRPr="00EB3695">
        <w:rPr>
          <w:rFonts w:ascii="Times New Roman" w:hAnsi="Times New Roman" w:cs="Times New Roman"/>
          <w:sz w:val="24"/>
          <w:szCs w:val="24"/>
        </w:rPr>
        <w:t>Marksheet</w:t>
      </w:r>
      <w:proofErr w:type="spellEnd"/>
    </w:p>
    <w:p w:rsidR="006B401C" w:rsidRPr="00EB3695" w:rsidRDefault="006B401C" w:rsidP="006B401C">
      <w:pPr>
        <w:pStyle w:val="ListParagraph"/>
        <w:numPr>
          <w:ilvl w:val="0"/>
          <w:numId w:val="1"/>
        </w:numPr>
        <w:rPr>
          <w:rFonts w:ascii="Times New Roman" w:hAnsi="Times New Roman" w:cs="Times New Roman"/>
          <w:sz w:val="24"/>
          <w:szCs w:val="24"/>
        </w:rPr>
      </w:pPr>
      <w:r w:rsidRPr="00EB3695">
        <w:rPr>
          <w:rFonts w:ascii="Times New Roman" w:hAnsi="Times New Roman" w:cs="Times New Roman"/>
          <w:sz w:val="24"/>
          <w:szCs w:val="24"/>
        </w:rPr>
        <w:t>Migration certificate (other than Haryana Board)</w:t>
      </w:r>
    </w:p>
    <w:p w:rsidR="006B401C" w:rsidRPr="00EB3695" w:rsidRDefault="006B401C" w:rsidP="006B401C">
      <w:pPr>
        <w:pStyle w:val="ListParagraph"/>
        <w:numPr>
          <w:ilvl w:val="0"/>
          <w:numId w:val="1"/>
        </w:numPr>
        <w:rPr>
          <w:rFonts w:ascii="Times New Roman" w:hAnsi="Times New Roman" w:cs="Times New Roman"/>
          <w:sz w:val="24"/>
          <w:szCs w:val="24"/>
        </w:rPr>
      </w:pPr>
      <w:r w:rsidRPr="00EB3695">
        <w:rPr>
          <w:rFonts w:ascii="Times New Roman" w:hAnsi="Times New Roman" w:cs="Times New Roman"/>
          <w:sz w:val="24"/>
          <w:szCs w:val="24"/>
        </w:rPr>
        <w:t>Character Certificate</w:t>
      </w:r>
    </w:p>
    <w:p w:rsidR="006B401C" w:rsidRPr="00EB3695" w:rsidRDefault="006B401C" w:rsidP="006B401C">
      <w:pPr>
        <w:pStyle w:val="ListParagraph"/>
        <w:numPr>
          <w:ilvl w:val="0"/>
          <w:numId w:val="1"/>
        </w:numPr>
        <w:rPr>
          <w:rFonts w:ascii="Times New Roman" w:hAnsi="Times New Roman" w:cs="Times New Roman"/>
          <w:sz w:val="24"/>
          <w:szCs w:val="24"/>
        </w:rPr>
      </w:pPr>
      <w:r w:rsidRPr="00EB3695">
        <w:rPr>
          <w:rFonts w:ascii="Times New Roman" w:hAnsi="Times New Roman" w:cs="Times New Roman"/>
          <w:sz w:val="24"/>
          <w:szCs w:val="24"/>
        </w:rPr>
        <w:t>NCC/NSS/Sports (</w:t>
      </w:r>
      <w:proofErr w:type="spellStart"/>
      <w:r w:rsidRPr="00EB3695">
        <w:rPr>
          <w:rFonts w:ascii="Times New Roman" w:hAnsi="Times New Roman" w:cs="Times New Roman"/>
          <w:sz w:val="24"/>
          <w:szCs w:val="24"/>
        </w:rPr>
        <w:t>weightage</w:t>
      </w:r>
      <w:proofErr w:type="spellEnd"/>
      <w:r w:rsidRPr="00EB3695">
        <w:rPr>
          <w:rFonts w:ascii="Times New Roman" w:hAnsi="Times New Roman" w:cs="Times New Roman"/>
          <w:sz w:val="24"/>
          <w:szCs w:val="24"/>
        </w:rPr>
        <w:t>) certificate</w:t>
      </w:r>
    </w:p>
    <w:p w:rsidR="006B401C" w:rsidRPr="00EB3695" w:rsidRDefault="006B401C" w:rsidP="006B401C">
      <w:pPr>
        <w:pStyle w:val="ListParagraph"/>
        <w:numPr>
          <w:ilvl w:val="0"/>
          <w:numId w:val="1"/>
        </w:numPr>
        <w:rPr>
          <w:rFonts w:ascii="Times New Roman" w:hAnsi="Times New Roman" w:cs="Times New Roman"/>
          <w:sz w:val="24"/>
          <w:szCs w:val="24"/>
        </w:rPr>
      </w:pPr>
      <w:r w:rsidRPr="00EB3695">
        <w:rPr>
          <w:rFonts w:ascii="Times New Roman" w:hAnsi="Times New Roman" w:cs="Times New Roman"/>
          <w:sz w:val="24"/>
          <w:szCs w:val="24"/>
        </w:rPr>
        <w:t>Domicile of Haryana</w:t>
      </w:r>
    </w:p>
    <w:p w:rsidR="006B401C" w:rsidRPr="00EB3695" w:rsidRDefault="006B401C" w:rsidP="006B401C">
      <w:pPr>
        <w:pStyle w:val="ListParagraph"/>
        <w:numPr>
          <w:ilvl w:val="0"/>
          <w:numId w:val="1"/>
        </w:numPr>
        <w:rPr>
          <w:rFonts w:ascii="Times New Roman" w:hAnsi="Times New Roman" w:cs="Times New Roman"/>
          <w:sz w:val="24"/>
          <w:szCs w:val="24"/>
        </w:rPr>
      </w:pPr>
      <w:r w:rsidRPr="00EB3695">
        <w:rPr>
          <w:rFonts w:ascii="Times New Roman" w:hAnsi="Times New Roman" w:cs="Times New Roman"/>
          <w:sz w:val="24"/>
          <w:szCs w:val="24"/>
        </w:rPr>
        <w:t xml:space="preserve">Income (SC/BC scholarship) and approved format from </w:t>
      </w:r>
      <w:proofErr w:type="spellStart"/>
      <w:r w:rsidRPr="00EB3695">
        <w:rPr>
          <w:rFonts w:ascii="Times New Roman" w:hAnsi="Times New Roman" w:cs="Times New Roman"/>
          <w:sz w:val="24"/>
          <w:szCs w:val="24"/>
        </w:rPr>
        <w:t>Tehsildar</w:t>
      </w:r>
      <w:proofErr w:type="spellEnd"/>
    </w:p>
    <w:p w:rsidR="006B401C" w:rsidRPr="00EB3695" w:rsidRDefault="006B401C" w:rsidP="006B401C">
      <w:pPr>
        <w:pStyle w:val="ListParagraph"/>
        <w:numPr>
          <w:ilvl w:val="0"/>
          <w:numId w:val="1"/>
        </w:numPr>
        <w:rPr>
          <w:rFonts w:ascii="Times New Roman" w:hAnsi="Times New Roman" w:cs="Times New Roman"/>
          <w:sz w:val="24"/>
          <w:szCs w:val="24"/>
        </w:rPr>
      </w:pPr>
      <w:r w:rsidRPr="00EB3695">
        <w:rPr>
          <w:rFonts w:ascii="Times New Roman" w:hAnsi="Times New Roman" w:cs="Times New Roman"/>
          <w:sz w:val="24"/>
          <w:szCs w:val="24"/>
        </w:rPr>
        <w:t>Reserved category certificate</w:t>
      </w:r>
    </w:p>
    <w:p w:rsidR="006B401C" w:rsidRPr="00EB3695" w:rsidRDefault="006B401C" w:rsidP="006B401C">
      <w:pPr>
        <w:pStyle w:val="ListParagraph"/>
        <w:numPr>
          <w:ilvl w:val="0"/>
          <w:numId w:val="1"/>
        </w:numPr>
        <w:rPr>
          <w:rFonts w:ascii="Times New Roman" w:hAnsi="Times New Roman" w:cs="Times New Roman"/>
          <w:sz w:val="24"/>
          <w:szCs w:val="24"/>
        </w:rPr>
      </w:pPr>
      <w:r w:rsidRPr="00EB3695">
        <w:rPr>
          <w:rFonts w:ascii="Times New Roman" w:hAnsi="Times New Roman" w:cs="Times New Roman"/>
          <w:sz w:val="24"/>
          <w:szCs w:val="24"/>
        </w:rPr>
        <w:t>Affidavit for Gap year</w:t>
      </w:r>
    </w:p>
    <w:p w:rsidR="006B401C" w:rsidRPr="00EB3695" w:rsidRDefault="006B401C" w:rsidP="006B401C">
      <w:pPr>
        <w:rPr>
          <w:rFonts w:ascii="Times New Roman" w:hAnsi="Times New Roman" w:cs="Times New Roman"/>
          <w:sz w:val="24"/>
          <w:szCs w:val="24"/>
        </w:rPr>
      </w:pPr>
      <w:r w:rsidRPr="00EB3695">
        <w:rPr>
          <w:rFonts w:ascii="Times New Roman" w:hAnsi="Times New Roman" w:cs="Times New Roman"/>
          <w:sz w:val="24"/>
          <w:szCs w:val="24"/>
        </w:rPr>
        <w:t>Name of the applicant will appear in Merit List as per eligibility/merit and post verification of documents.</w:t>
      </w:r>
    </w:p>
    <w:p w:rsidR="006B401C" w:rsidRPr="00EB3695" w:rsidRDefault="006B401C" w:rsidP="006B401C">
      <w:pPr>
        <w:rPr>
          <w:rFonts w:ascii="Times New Roman" w:hAnsi="Times New Roman" w:cs="Times New Roman"/>
          <w:sz w:val="24"/>
          <w:szCs w:val="24"/>
        </w:rPr>
      </w:pPr>
      <w:r w:rsidRPr="00EB3695">
        <w:rPr>
          <w:rFonts w:ascii="Times New Roman" w:hAnsi="Times New Roman" w:cs="Times New Roman"/>
          <w:sz w:val="24"/>
          <w:szCs w:val="24"/>
        </w:rPr>
        <w:t>Distribution and Reservation of Seats</w:t>
      </w:r>
    </w:p>
    <w:p w:rsidR="006B401C" w:rsidRPr="00EB3695" w:rsidRDefault="006B401C" w:rsidP="006B401C">
      <w:pPr>
        <w:pStyle w:val="ListParagraph"/>
        <w:numPr>
          <w:ilvl w:val="0"/>
          <w:numId w:val="2"/>
        </w:numPr>
        <w:rPr>
          <w:rFonts w:ascii="Times New Roman" w:hAnsi="Times New Roman" w:cs="Times New Roman"/>
          <w:sz w:val="24"/>
          <w:szCs w:val="24"/>
        </w:rPr>
      </w:pPr>
      <w:r w:rsidRPr="00EB3695">
        <w:rPr>
          <w:rFonts w:ascii="Times New Roman" w:hAnsi="Times New Roman" w:cs="Times New Roman"/>
          <w:sz w:val="24"/>
          <w:szCs w:val="24"/>
        </w:rPr>
        <w:t>Distribution of seats</w:t>
      </w:r>
    </w:p>
    <w:p w:rsidR="006B401C" w:rsidRPr="00EB3695" w:rsidRDefault="006B401C" w:rsidP="006B401C">
      <w:pPr>
        <w:pStyle w:val="ListParagraph"/>
        <w:rPr>
          <w:rFonts w:ascii="Times New Roman" w:hAnsi="Times New Roman" w:cs="Times New Roman"/>
          <w:sz w:val="24"/>
          <w:szCs w:val="24"/>
        </w:rPr>
      </w:pPr>
      <w:r w:rsidRPr="00EB3695">
        <w:rPr>
          <w:rFonts w:ascii="Times New Roman" w:hAnsi="Times New Roman" w:cs="Times New Roman"/>
          <w:sz w:val="24"/>
          <w:szCs w:val="24"/>
        </w:rPr>
        <w:t>The seats shall be distributed as under:</w:t>
      </w:r>
    </w:p>
    <w:p w:rsidR="006B401C" w:rsidRPr="00EB3695" w:rsidRDefault="006B401C" w:rsidP="006B401C">
      <w:pPr>
        <w:pStyle w:val="ListParagraph"/>
        <w:numPr>
          <w:ilvl w:val="0"/>
          <w:numId w:val="3"/>
        </w:numPr>
        <w:rPr>
          <w:rFonts w:ascii="Times New Roman" w:hAnsi="Times New Roman" w:cs="Times New Roman"/>
          <w:sz w:val="24"/>
          <w:szCs w:val="24"/>
        </w:rPr>
      </w:pPr>
      <w:r w:rsidRPr="00EB3695">
        <w:rPr>
          <w:rFonts w:ascii="Times New Roman" w:hAnsi="Times New Roman" w:cs="Times New Roman"/>
          <w:sz w:val="24"/>
          <w:szCs w:val="24"/>
        </w:rPr>
        <w:t>All India Category including Haryana</w:t>
      </w:r>
      <w:r w:rsidRPr="00EB3695">
        <w:rPr>
          <w:rFonts w:ascii="Times New Roman" w:hAnsi="Times New Roman" w:cs="Times New Roman"/>
          <w:sz w:val="24"/>
          <w:szCs w:val="24"/>
        </w:rPr>
        <w:tab/>
        <w:t>:</w:t>
      </w:r>
      <w:r w:rsidRPr="00EB3695">
        <w:rPr>
          <w:rFonts w:ascii="Times New Roman" w:hAnsi="Times New Roman" w:cs="Times New Roman"/>
          <w:sz w:val="24"/>
          <w:szCs w:val="24"/>
        </w:rPr>
        <w:tab/>
        <w:t>15%</w:t>
      </w:r>
    </w:p>
    <w:p w:rsidR="006B401C" w:rsidRPr="00EB3695" w:rsidRDefault="006B401C" w:rsidP="006B401C">
      <w:pPr>
        <w:pStyle w:val="ListParagraph"/>
        <w:numPr>
          <w:ilvl w:val="0"/>
          <w:numId w:val="3"/>
        </w:numPr>
        <w:rPr>
          <w:rFonts w:ascii="Times New Roman" w:hAnsi="Times New Roman" w:cs="Times New Roman"/>
          <w:sz w:val="24"/>
          <w:szCs w:val="24"/>
        </w:rPr>
      </w:pPr>
      <w:proofErr w:type="spellStart"/>
      <w:r w:rsidRPr="00EB3695">
        <w:rPr>
          <w:rFonts w:ascii="Times New Roman" w:hAnsi="Times New Roman" w:cs="Times New Roman"/>
          <w:sz w:val="24"/>
          <w:szCs w:val="24"/>
        </w:rPr>
        <w:t>Bonafide</w:t>
      </w:r>
      <w:proofErr w:type="spellEnd"/>
      <w:r w:rsidRPr="00EB3695">
        <w:rPr>
          <w:rFonts w:ascii="Times New Roman" w:hAnsi="Times New Roman" w:cs="Times New Roman"/>
          <w:sz w:val="24"/>
          <w:szCs w:val="24"/>
        </w:rPr>
        <w:t xml:space="preserve"> Residents of Haryana</w:t>
      </w:r>
      <w:r w:rsidRPr="00EB3695">
        <w:rPr>
          <w:rFonts w:ascii="Times New Roman" w:hAnsi="Times New Roman" w:cs="Times New Roman"/>
          <w:sz w:val="24"/>
          <w:szCs w:val="24"/>
        </w:rPr>
        <w:tab/>
      </w:r>
      <w:r w:rsidRPr="00EB3695">
        <w:rPr>
          <w:rFonts w:ascii="Times New Roman" w:hAnsi="Times New Roman" w:cs="Times New Roman"/>
          <w:sz w:val="24"/>
          <w:szCs w:val="24"/>
        </w:rPr>
        <w:tab/>
        <w:t>:</w:t>
      </w:r>
      <w:r w:rsidRPr="00EB3695">
        <w:rPr>
          <w:rFonts w:ascii="Times New Roman" w:hAnsi="Times New Roman" w:cs="Times New Roman"/>
          <w:sz w:val="24"/>
          <w:szCs w:val="24"/>
        </w:rPr>
        <w:tab/>
        <w:t>85%*</w:t>
      </w:r>
    </w:p>
    <w:p w:rsidR="006B401C" w:rsidRPr="00EB3695" w:rsidRDefault="006B401C" w:rsidP="006B401C">
      <w:pPr>
        <w:pStyle w:val="ListParagraph"/>
        <w:ind w:left="1080"/>
        <w:rPr>
          <w:rFonts w:ascii="Times New Roman" w:hAnsi="Times New Roman" w:cs="Times New Roman"/>
          <w:sz w:val="24"/>
          <w:szCs w:val="24"/>
        </w:rPr>
      </w:pPr>
      <w:r w:rsidRPr="00EB3695">
        <w:rPr>
          <w:rFonts w:ascii="Times New Roman" w:hAnsi="Times New Roman" w:cs="Times New Roman"/>
          <w:sz w:val="24"/>
          <w:szCs w:val="24"/>
        </w:rPr>
        <w:lastRenderedPageBreak/>
        <w:t xml:space="preserve">*(60% of the seats earmarked for </w:t>
      </w:r>
      <w:proofErr w:type="spellStart"/>
      <w:r w:rsidRPr="00EB3695">
        <w:rPr>
          <w:rFonts w:ascii="Times New Roman" w:hAnsi="Times New Roman" w:cs="Times New Roman"/>
          <w:sz w:val="24"/>
          <w:szCs w:val="24"/>
        </w:rPr>
        <w:t>bonafide</w:t>
      </w:r>
      <w:proofErr w:type="spellEnd"/>
      <w:r w:rsidRPr="00EB3695">
        <w:rPr>
          <w:rFonts w:ascii="Times New Roman" w:hAnsi="Times New Roman" w:cs="Times New Roman"/>
          <w:sz w:val="24"/>
          <w:szCs w:val="24"/>
        </w:rPr>
        <w:t xml:space="preserve"> residents of Haryana will be reserved for the categories as mentioned at (B) below, as per State Govt. policy and remaining 40% seats will be filled from among Haryana General Category)</w:t>
      </w:r>
    </w:p>
    <w:p w:rsidR="006B401C" w:rsidRPr="00EB3695" w:rsidRDefault="006B401C" w:rsidP="006B401C">
      <w:pPr>
        <w:ind w:left="720" w:hanging="360"/>
        <w:rPr>
          <w:rFonts w:ascii="Times New Roman" w:hAnsi="Times New Roman" w:cs="Times New Roman"/>
          <w:sz w:val="24"/>
          <w:szCs w:val="24"/>
        </w:rPr>
      </w:pPr>
      <w:r w:rsidRPr="00EB3695">
        <w:rPr>
          <w:rFonts w:ascii="Times New Roman" w:hAnsi="Times New Roman" w:cs="Times New Roman"/>
          <w:sz w:val="24"/>
          <w:szCs w:val="24"/>
        </w:rPr>
        <w:t>B)</w:t>
      </w:r>
      <w:r w:rsidRPr="00EB3695">
        <w:rPr>
          <w:rFonts w:ascii="Times New Roman" w:hAnsi="Times New Roman" w:cs="Times New Roman"/>
          <w:sz w:val="24"/>
          <w:szCs w:val="24"/>
        </w:rPr>
        <w:tab/>
        <w:t xml:space="preserve">Reservation of seats for </w:t>
      </w:r>
      <w:proofErr w:type="spellStart"/>
      <w:r w:rsidRPr="00EB3695">
        <w:rPr>
          <w:rFonts w:ascii="Times New Roman" w:hAnsi="Times New Roman" w:cs="Times New Roman"/>
          <w:sz w:val="24"/>
          <w:szCs w:val="24"/>
        </w:rPr>
        <w:t>Bonafide</w:t>
      </w:r>
      <w:proofErr w:type="spellEnd"/>
      <w:r w:rsidRPr="00EB3695">
        <w:rPr>
          <w:rFonts w:ascii="Times New Roman" w:hAnsi="Times New Roman" w:cs="Times New Roman"/>
          <w:sz w:val="24"/>
          <w:szCs w:val="24"/>
        </w:rPr>
        <w:t xml:space="preserve"> Residents of Haryana</w:t>
      </w:r>
    </w:p>
    <w:p w:rsidR="006B401C" w:rsidRPr="00EB3695" w:rsidRDefault="006B401C" w:rsidP="006B401C">
      <w:pPr>
        <w:ind w:left="720" w:hanging="360"/>
        <w:rPr>
          <w:rFonts w:ascii="Times New Roman" w:hAnsi="Times New Roman" w:cs="Times New Roman"/>
          <w:sz w:val="24"/>
          <w:szCs w:val="24"/>
        </w:rPr>
      </w:pPr>
      <w:r w:rsidRPr="00EB3695">
        <w:rPr>
          <w:rFonts w:ascii="Times New Roman" w:hAnsi="Times New Roman" w:cs="Times New Roman"/>
          <w:sz w:val="24"/>
          <w:szCs w:val="24"/>
        </w:rPr>
        <w:tab/>
        <w:t>The seats shall be reserved for the categories as under:</w:t>
      </w:r>
    </w:p>
    <w:p w:rsidR="006B401C" w:rsidRPr="00EB3695" w:rsidRDefault="006B401C" w:rsidP="006B401C">
      <w:pPr>
        <w:ind w:left="720" w:hanging="360"/>
        <w:rPr>
          <w:rFonts w:ascii="Times New Roman" w:hAnsi="Times New Roman" w:cs="Times New Roman"/>
          <w:sz w:val="24"/>
          <w:szCs w:val="24"/>
        </w:rPr>
      </w:pPr>
    </w:p>
    <w:tbl>
      <w:tblPr>
        <w:tblStyle w:val="TableGrid"/>
        <w:tblW w:w="0" w:type="auto"/>
        <w:tblInd w:w="720" w:type="dxa"/>
        <w:tblLook w:val="04A0"/>
      </w:tblPr>
      <w:tblGrid>
        <w:gridCol w:w="6"/>
        <w:gridCol w:w="579"/>
        <w:gridCol w:w="4090"/>
        <w:gridCol w:w="3847"/>
      </w:tblGrid>
      <w:tr w:rsidR="006B401C" w:rsidRPr="00EB3695" w:rsidTr="00E01A5E">
        <w:trPr>
          <w:gridBefore w:val="1"/>
          <w:wBefore w:w="6" w:type="dxa"/>
        </w:trPr>
        <w:tc>
          <w:tcPr>
            <w:tcW w:w="579" w:type="dxa"/>
          </w:tcPr>
          <w:p w:rsidR="006B401C" w:rsidRPr="00EB3695" w:rsidRDefault="006B401C" w:rsidP="00E01A5E">
            <w:pPr>
              <w:rPr>
                <w:rFonts w:ascii="Times New Roman" w:hAnsi="Times New Roman" w:cs="Times New Roman"/>
                <w:sz w:val="24"/>
                <w:szCs w:val="24"/>
              </w:rPr>
            </w:pPr>
            <w:r w:rsidRPr="00EB3695">
              <w:rPr>
                <w:rFonts w:ascii="Times New Roman" w:hAnsi="Times New Roman" w:cs="Times New Roman"/>
                <w:sz w:val="24"/>
                <w:szCs w:val="24"/>
              </w:rPr>
              <w:t>(</w:t>
            </w:r>
            <w:proofErr w:type="spellStart"/>
            <w:r w:rsidRPr="00EB3695">
              <w:rPr>
                <w:rFonts w:ascii="Times New Roman" w:hAnsi="Times New Roman" w:cs="Times New Roman"/>
                <w:sz w:val="24"/>
                <w:szCs w:val="24"/>
              </w:rPr>
              <w:t>i</w:t>
            </w:r>
            <w:proofErr w:type="spellEnd"/>
            <w:r w:rsidRPr="00EB3695">
              <w:rPr>
                <w:rFonts w:ascii="Times New Roman" w:hAnsi="Times New Roman" w:cs="Times New Roman"/>
                <w:sz w:val="24"/>
                <w:szCs w:val="24"/>
              </w:rPr>
              <w:t>)</w:t>
            </w:r>
          </w:p>
        </w:tc>
        <w:tc>
          <w:tcPr>
            <w:tcW w:w="4247" w:type="dxa"/>
          </w:tcPr>
          <w:p w:rsidR="006B401C" w:rsidRPr="00EB3695" w:rsidRDefault="006B401C" w:rsidP="00E01A5E">
            <w:pPr>
              <w:rPr>
                <w:rFonts w:ascii="Times New Roman" w:hAnsi="Times New Roman" w:cs="Times New Roman"/>
                <w:sz w:val="24"/>
                <w:szCs w:val="24"/>
              </w:rPr>
            </w:pPr>
            <w:r w:rsidRPr="00EB3695">
              <w:rPr>
                <w:rFonts w:ascii="Times New Roman" w:hAnsi="Times New Roman" w:cs="Times New Roman"/>
                <w:sz w:val="24"/>
                <w:szCs w:val="24"/>
              </w:rPr>
              <w:t>Scheduled Castes</w:t>
            </w:r>
          </w:p>
        </w:tc>
        <w:tc>
          <w:tcPr>
            <w:tcW w:w="4024" w:type="dxa"/>
          </w:tcPr>
          <w:p w:rsidR="006B401C" w:rsidRPr="00EB3695" w:rsidRDefault="006B401C" w:rsidP="00E01A5E">
            <w:pPr>
              <w:rPr>
                <w:rFonts w:ascii="Times New Roman" w:hAnsi="Times New Roman" w:cs="Times New Roman"/>
                <w:sz w:val="24"/>
                <w:szCs w:val="24"/>
              </w:rPr>
            </w:pPr>
            <w:r w:rsidRPr="00EB3695">
              <w:rPr>
                <w:rFonts w:ascii="Times New Roman" w:hAnsi="Times New Roman" w:cs="Times New Roman"/>
                <w:sz w:val="24"/>
                <w:szCs w:val="24"/>
              </w:rPr>
              <w:t>20%</w:t>
            </w:r>
          </w:p>
        </w:tc>
      </w:tr>
      <w:tr w:rsidR="006B401C" w:rsidRPr="00EB3695" w:rsidTr="00E01A5E">
        <w:trPr>
          <w:gridBefore w:val="1"/>
          <w:wBefore w:w="6" w:type="dxa"/>
        </w:trPr>
        <w:tc>
          <w:tcPr>
            <w:tcW w:w="579" w:type="dxa"/>
          </w:tcPr>
          <w:p w:rsidR="006B401C" w:rsidRPr="00EB3695" w:rsidRDefault="006B401C" w:rsidP="00E01A5E">
            <w:pPr>
              <w:rPr>
                <w:rFonts w:ascii="Times New Roman" w:hAnsi="Times New Roman" w:cs="Times New Roman"/>
                <w:sz w:val="24"/>
                <w:szCs w:val="24"/>
              </w:rPr>
            </w:pPr>
            <w:r w:rsidRPr="00EB3695">
              <w:rPr>
                <w:rFonts w:ascii="Times New Roman" w:hAnsi="Times New Roman" w:cs="Times New Roman"/>
                <w:sz w:val="24"/>
                <w:szCs w:val="24"/>
              </w:rPr>
              <w:t>(ii)</w:t>
            </w:r>
          </w:p>
        </w:tc>
        <w:tc>
          <w:tcPr>
            <w:tcW w:w="4247" w:type="dxa"/>
          </w:tcPr>
          <w:p w:rsidR="006B401C" w:rsidRPr="00EB3695" w:rsidRDefault="006B401C" w:rsidP="00E01A5E">
            <w:pPr>
              <w:rPr>
                <w:rFonts w:ascii="Times New Roman" w:hAnsi="Times New Roman" w:cs="Times New Roman"/>
                <w:sz w:val="24"/>
                <w:szCs w:val="24"/>
              </w:rPr>
            </w:pPr>
            <w:r w:rsidRPr="00EB3695">
              <w:rPr>
                <w:rFonts w:ascii="Times New Roman" w:hAnsi="Times New Roman" w:cs="Times New Roman"/>
                <w:sz w:val="24"/>
                <w:szCs w:val="24"/>
              </w:rPr>
              <w:t>Backward Classes for Haryana (except Socially Advanced Persons/Sections (Creamy Layer)</w:t>
            </w:r>
          </w:p>
        </w:tc>
        <w:tc>
          <w:tcPr>
            <w:tcW w:w="4024" w:type="dxa"/>
          </w:tcPr>
          <w:p w:rsidR="006B401C" w:rsidRPr="00EB3695" w:rsidRDefault="006B401C" w:rsidP="00E01A5E">
            <w:pPr>
              <w:rPr>
                <w:rFonts w:ascii="Times New Roman" w:hAnsi="Times New Roman" w:cs="Times New Roman"/>
                <w:sz w:val="24"/>
                <w:szCs w:val="24"/>
              </w:rPr>
            </w:pPr>
            <w:r w:rsidRPr="00EB3695">
              <w:rPr>
                <w:rFonts w:ascii="Times New Roman" w:hAnsi="Times New Roman" w:cs="Times New Roman"/>
                <w:sz w:val="24"/>
                <w:szCs w:val="24"/>
              </w:rPr>
              <w:t>27%  (16% for Block-A)</w:t>
            </w:r>
          </w:p>
          <w:p w:rsidR="006B401C" w:rsidRPr="00EB3695" w:rsidRDefault="006B401C" w:rsidP="00E01A5E">
            <w:pPr>
              <w:rPr>
                <w:rFonts w:ascii="Times New Roman" w:hAnsi="Times New Roman" w:cs="Times New Roman"/>
                <w:sz w:val="24"/>
                <w:szCs w:val="24"/>
              </w:rPr>
            </w:pPr>
            <w:r w:rsidRPr="00EB3695">
              <w:rPr>
                <w:rFonts w:ascii="Times New Roman" w:hAnsi="Times New Roman" w:cs="Times New Roman"/>
                <w:sz w:val="24"/>
                <w:szCs w:val="24"/>
              </w:rPr>
              <w:t xml:space="preserve">         (11% for Block B)</w:t>
            </w:r>
          </w:p>
        </w:tc>
      </w:tr>
      <w:tr w:rsidR="006B401C" w:rsidRPr="00EB3695" w:rsidTr="00E01A5E">
        <w:trPr>
          <w:gridBefore w:val="1"/>
          <w:wBefore w:w="6" w:type="dxa"/>
        </w:trPr>
        <w:tc>
          <w:tcPr>
            <w:tcW w:w="579" w:type="dxa"/>
          </w:tcPr>
          <w:p w:rsidR="006B401C" w:rsidRPr="00EB3695" w:rsidRDefault="006B401C" w:rsidP="00E01A5E">
            <w:pPr>
              <w:rPr>
                <w:rFonts w:ascii="Times New Roman" w:hAnsi="Times New Roman" w:cs="Times New Roman"/>
                <w:sz w:val="24"/>
                <w:szCs w:val="24"/>
              </w:rPr>
            </w:pPr>
            <w:r w:rsidRPr="00EB3695">
              <w:rPr>
                <w:rFonts w:ascii="Times New Roman" w:hAnsi="Times New Roman" w:cs="Times New Roman"/>
                <w:sz w:val="24"/>
                <w:szCs w:val="24"/>
              </w:rPr>
              <w:t>(iii)</w:t>
            </w:r>
          </w:p>
        </w:tc>
        <w:tc>
          <w:tcPr>
            <w:tcW w:w="4247" w:type="dxa"/>
          </w:tcPr>
          <w:p w:rsidR="006B401C" w:rsidRPr="00EB3695" w:rsidRDefault="006B401C" w:rsidP="00E01A5E">
            <w:pPr>
              <w:rPr>
                <w:rFonts w:ascii="Times New Roman" w:hAnsi="Times New Roman" w:cs="Times New Roman"/>
                <w:sz w:val="24"/>
                <w:szCs w:val="24"/>
              </w:rPr>
            </w:pPr>
            <w:r w:rsidRPr="00EB3695">
              <w:rPr>
                <w:rFonts w:ascii="Times New Roman" w:hAnsi="Times New Roman" w:cs="Times New Roman"/>
                <w:sz w:val="24"/>
                <w:szCs w:val="24"/>
              </w:rPr>
              <w:t>Economically Weaker Sections (who are not covered under the existing scheme of reservation for the Scheduled Castes, Backward Class (Block A&amp;B) other than category (</w:t>
            </w:r>
            <w:proofErr w:type="spellStart"/>
            <w:r w:rsidRPr="00EB3695">
              <w:rPr>
                <w:rFonts w:ascii="Times New Roman" w:hAnsi="Times New Roman" w:cs="Times New Roman"/>
                <w:sz w:val="24"/>
                <w:szCs w:val="24"/>
              </w:rPr>
              <w:t>i</w:t>
            </w:r>
            <w:proofErr w:type="spellEnd"/>
            <w:r w:rsidRPr="00EB3695">
              <w:rPr>
                <w:rFonts w:ascii="Times New Roman" w:hAnsi="Times New Roman" w:cs="Times New Roman"/>
                <w:sz w:val="24"/>
                <w:szCs w:val="24"/>
              </w:rPr>
              <w:t>) &amp; (ii) above.</w:t>
            </w:r>
          </w:p>
        </w:tc>
        <w:tc>
          <w:tcPr>
            <w:tcW w:w="4024" w:type="dxa"/>
          </w:tcPr>
          <w:p w:rsidR="006B401C" w:rsidRPr="00EB3695" w:rsidRDefault="006B401C" w:rsidP="00E01A5E">
            <w:pPr>
              <w:rPr>
                <w:rFonts w:ascii="Times New Roman" w:hAnsi="Times New Roman" w:cs="Times New Roman"/>
                <w:sz w:val="24"/>
                <w:szCs w:val="24"/>
              </w:rPr>
            </w:pPr>
          </w:p>
          <w:p w:rsidR="006B401C" w:rsidRPr="00EB3695" w:rsidRDefault="006B401C" w:rsidP="00E01A5E">
            <w:pPr>
              <w:rPr>
                <w:rFonts w:ascii="Times New Roman" w:hAnsi="Times New Roman" w:cs="Times New Roman"/>
                <w:sz w:val="24"/>
                <w:szCs w:val="24"/>
              </w:rPr>
            </w:pPr>
            <w:r w:rsidRPr="00EB3695">
              <w:rPr>
                <w:rFonts w:ascii="Times New Roman" w:hAnsi="Times New Roman" w:cs="Times New Roman"/>
                <w:sz w:val="24"/>
                <w:szCs w:val="24"/>
              </w:rPr>
              <w:t>10%</w:t>
            </w:r>
          </w:p>
        </w:tc>
      </w:tr>
      <w:tr w:rsidR="006B401C" w:rsidRPr="00EB3695" w:rsidTr="00E01A5E">
        <w:trPr>
          <w:gridBefore w:val="1"/>
          <w:wBefore w:w="6" w:type="dxa"/>
        </w:trPr>
        <w:tc>
          <w:tcPr>
            <w:tcW w:w="579" w:type="dxa"/>
          </w:tcPr>
          <w:p w:rsidR="006B401C" w:rsidRPr="00EB3695" w:rsidRDefault="006B401C" w:rsidP="00E01A5E">
            <w:pPr>
              <w:rPr>
                <w:rFonts w:ascii="Times New Roman" w:hAnsi="Times New Roman" w:cs="Times New Roman"/>
                <w:sz w:val="24"/>
                <w:szCs w:val="24"/>
              </w:rPr>
            </w:pPr>
            <w:r w:rsidRPr="00EB3695">
              <w:rPr>
                <w:rFonts w:ascii="Times New Roman" w:hAnsi="Times New Roman" w:cs="Times New Roman"/>
                <w:sz w:val="24"/>
                <w:szCs w:val="24"/>
              </w:rPr>
              <w:t>(iv)</w:t>
            </w:r>
          </w:p>
        </w:tc>
        <w:tc>
          <w:tcPr>
            <w:tcW w:w="4247" w:type="dxa"/>
          </w:tcPr>
          <w:p w:rsidR="006B401C" w:rsidRPr="00EB3695" w:rsidRDefault="006B401C" w:rsidP="00E01A5E">
            <w:pPr>
              <w:rPr>
                <w:rFonts w:ascii="Times New Roman" w:hAnsi="Times New Roman" w:cs="Times New Roman"/>
                <w:sz w:val="24"/>
                <w:szCs w:val="24"/>
              </w:rPr>
            </w:pPr>
            <w:r w:rsidRPr="00EB3695">
              <w:rPr>
                <w:rFonts w:ascii="Times New Roman" w:hAnsi="Times New Roman" w:cs="Times New Roman"/>
                <w:sz w:val="24"/>
                <w:szCs w:val="24"/>
              </w:rPr>
              <w:t xml:space="preserve">Differently </w:t>
            </w:r>
            <w:proofErr w:type="spellStart"/>
            <w:r w:rsidRPr="00EB3695">
              <w:rPr>
                <w:rFonts w:ascii="Times New Roman" w:hAnsi="Times New Roman" w:cs="Times New Roman"/>
                <w:sz w:val="24"/>
                <w:szCs w:val="24"/>
              </w:rPr>
              <w:t>Abled</w:t>
            </w:r>
            <w:proofErr w:type="spellEnd"/>
          </w:p>
        </w:tc>
        <w:tc>
          <w:tcPr>
            <w:tcW w:w="4024" w:type="dxa"/>
          </w:tcPr>
          <w:p w:rsidR="006B401C" w:rsidRPr="00EB3695" w:rsidRDefault="006B401C" w:rsidP="00E01A5E">
            <w:pPr>
              <w:rPr>
                <w:rFonts w:ascii="Times New Roman" w:hAnsi="Times New Roman" w:cs="Times New Roman"/>
                <w:sz w:val="24"/>
                <w:szCs w:val="24"/>
              </w:rPr>
            </w:pPr>
            <w:r w:rsidRPr="00EB3695">
              <w:rPr>
                <w:rFonts w:ascii="Times New Roman" w:hAnsi="Times New Roman" w:cs="Times New Roman"/>
                <w:sz w:val="24"/>
                <w:szCs w:val="24"/>
              </w:rPr>
              <w:t xml:space="preserve">03% if the seats reserved for differently </w:t>
            </w:r>
            <w:proofErr w:type="spellStart"/>
            <w:r w:rsidRPr="00EB3695">
              <w:rPr>
                <w:rFonts w:ascii="Times New Roman" w:hAnsi="Times New Roman" w:cs="Times New Roman"/>
                <w:sz w:val="24"/>
                <w:szCs w:val="24"/>
              </w:rPr>
              <w:t>abled</w:t>
            </w:r>
            <w:proofErr w:type="spellEnd"/>
            <w:r w:rsidRPr="00EB3695">
              <w:rPr>
                <w:rFonts w:ascii="Times New Roman" w:hAnsi="Times New Roman" w:cs="Times New Roman"/>
                <w:sz w:val="24"/>
                <w:szCs w:val="24"/>
              </w:rPr>
              <w:t xml:space="preserve"> persons remain vacant due to non-availability of suitable differently </w:t>
            </w:r>
            <w:proofErr w:type="spellStart"/>
            <w:r w:rsidRPr="00EB3695">
              <w:rPr>
                <w:rFonts w:ascii="Times New Roman" w:hAnsi="Times New Roman" w:cs="Times New Roman"/>
                <w:sz w:val="24"/>
                <w:szCs w:val="24"/>
              </w:rPr>
              <w:t>abled</w:t>
            </w:r>
            <w:proofErr w:type="spellEnd"/>
            <w:r w:rsidRPr="00EB3695">
              <w:rPr>
                <w:rFonts w:ascii="Times New Roman" w:hAnsi="Times New Roman" w:cs="Times New Roman"/>
                <w:sz w:val="24"/>
                <w:szCs w:val="24"/>
              </w:rPr>
              <w:t xml:space="preserve"> candidates, it may be offered to Ex-servicemen and their wards (1%) and dependents of Freedom Fighters (1%)</w:t>
            </w:r>
          </w:p>
        </w:tc>
      </w:tr>
      <w:tr w:rsidR="006B401C" w:rsidRPr="00EB3695" w:rsidTr="00E01A5E">
        <w:tc>
          <w:tcPr>
            <w:tcW w:w="585" w:type="dxa"/>
            <w:gridSpan w:val="2"/>
          </w:tcPr>
          <w:p w:rsidR="006B401C" w:rsidRPr="00EB3695" w:rsidRDefault="006B401C" w:rsidP="00E01A5E">
            <w:pPr>
              <w:rPr>
                <w:rFonts w:ascii="Times New Roman" w:hAnsi="Times New Roman" w:cs="Times New Roman"/>
                <w:sz w:val="24"/>
                <w:szCs w:val="24"/>
              </w:rPr>
            </w:pPr>
            <w:r w:rsidRPr="00EB3695">
              <w:rPr>
                <w:rFonts w:ascii="Times New Roman" w:hAnsi="Times New Roman" w:cs="Times New Roman"/>
                <w:sz w:val="24"/>
                <w:szCs w:val="24"/>
              </w:rPr>
              <w:t>(v)</w:t>
            </w:r>
          </w:p>
        </w:tc>
        <w:tc>
          <w:tcPr>
            <w:tcW w:w="8271" w:type="dxa"/>
            <w:gridSpan w:val="2"/>
          </w:tcPr>
          <w:p w:rsidR="006B401C" w:rsidRPr="00EB3695" w:rsidRDefault="006B401C" w:rsidP="00E01A5E">
            <w:pPr>
              <w:jc w:val="both"/>
              <w:rPr>
                <w:rFonts w:ascii="Times New Roman" w:hAnsi="Times New Roman" w:cs="Times New Roman"/>
                <w:sz w:val="24"/>
                <w:szCs w:val="24"/>
              </w:rPr>
            </w:pPr>
            <w:r w:rsidRPr="00EB3695">
              <w:rPr>
                <w:rFonts w:ascii="Times New Roman" w:hAnsi="Times New Roman" w:cs="Times New Roman"/>
                <w:sz w:val="24"/>
                <w:szCs w:val="24"/>
              </w:rPr>
              <w:t>Further 3% horizontal reservation is also provided to Ex-servicemen/Freedom Fighters and their dependents by providing reservation within reservation of 1% of General category, 1% out of Scheduled Castes and 1% from Backward Classes category for admissions to the various educational institutions of the Govt. and Govt. Aided/institutes located in Haryana. As far as block allocation in Block A and Block B of Backward class category is concerned, year wise rotational system will be adopted. For example, if Block A of Backward Classes are given seats in the Academic Year 2020, the next Block i.e. B Block of category of Backward Classes will be given seats in the next academic year i.e. 2021 and so on. The concerned Chairperson/Director of the Department/Institute shall maintain a roster register for horizontal reservation of Ex-servicemen/Freedom Fighter &amp; their dependents and carry forward all fractions till one seat is accumulated through different fractions over the year. As and when the total comes to one, a seat will be provided to the concerned category.</w:t>
            </w:r>
          </w:p>
        </w:tc>
      </w:tr>
    </w:tbl>
    <w:p w:rsidR="006B401C" w:rsidRPr="00EB3695" w:rsidRDefault="006B401C" w:rsidP="006B401C">
      <w:pPr>
        <w:jc w:val="center"/>
        <w:rPr>
          <w:rFonts w:ascii="Times New Roman" w:hAnsi="Times New Roman" w:cs="Times New Roman"/>
          <w:sz w:val="24"/>
          <w:szCs w:val="24"/>
        </w:rPr>
      </w:pPr>
    </w:p>
    <w:p w:rsidR="006B401C" w:rsidRPr="00EB3695" w:rsidRDefault="006B401C" w:rsidP="006B401C">
      <w:pPr>
        <w:jc w:val="center"/>
        <w:rPr>
          <w:rFonts w:ascii="Times New Roman" w:hAnsi="Times New Roman" w:cs="Times New Roman"/>
          <w:b/>
          <w:color w:val="0070C0"/>
          <w:sz w:val="24"/>
          <w:szCs w:val="24"/>
          <w:u w:val="single"/>
        </w:rPr>
      </w:pPr>
      <w:r w:rsidRPr="00EB3695">
        <w:rPr>
          <w:rFonts w:ascii="Times New Roman" w:hAnsi="Times New Roman" w:cs="Times New Roman"/>
          <w:b/>
          <w:color w:val="0070C0"/>
          <w:sz w:val="24"/>
          <w:szCs w:val="24"/>
          <w:u w:val="single"/>
        </w:rPr>
        <w:t>NOTIFICATION</w:t>
      </w:r>
    </w:p>
    <w:p w:rsidR="006B401C" w:rsidRPr="00EB3695" w:rsidRDefault="006B401C" w:rsidP="006B401C">
      <w:pPr>
        <w:spacing w:after="0"/>
        <w:jc w:val="both"/>
        <w:rPr>
          <w:rFonts w:ascii="Times New Roman" w:hAnsi="Times New Roman" w:cs="Times New Roman"/>
          <w:sz w:val="24"/>
          <w:szCs w:val="24"/>
        </w:rPr>
      </w:pPr>
      <w:r w:rsidRPr="00EB3695">
        <w:rPr>
          <w:rFonts w:ascii="Times New Roman" w:hAnsi="Times New Roman" w:cs="Times New Roman"/>
          <w:sz w:val="24"/>
          <w:szCs w:val="24"/>
        </w:rPr>
        <w:t xml:space="preserve">On the recommendation of the Academic Council vide its Resolution No. 20 dated 15.04.2015, the Vice Chancellor has approved following amendments to various clauses of the Ordinances as per annexure “A” </w:t>
      </w:r>
      <w:proofErr w:type="spellStart"/>
      <w:r w:rsidRPr="00EB3695">
        <w:rPr>
          <w:rFonts w:ascii="Times New Roman" w:hAnsi="Times New Roman" w:cs="Times New Roman"/>
          <w:sz w:val="24"/>
          <w:szCs w:val="24"/>
        </w:rPr>
        <w:t>w.e.f</w:t>
      </w:r>
      <w:proofErr w:type="spellEnd"/>
      <w:r w:rsidRPr="00EB3695">
        <w:rPr>
          <w:rFonts w:ascii="Times New Roman" w:hAnsi="Times New Roman" w:cs="Times New Roman"/>
          <w:sz w:val="24"/>
          <w:szCs w:val="24"/>
        </w:rPr>
        <w:t xml:space="preserve">. the session 2015-16 in anticipation of the approval of the Executive council. According to these amendments, the minimum less marks (5% marks) in the eligibility conditions for admission to various for SC/ST/ Differently </w:t>
      </w:r>
      <w:proofErr w:type="spellStart"/>
      <w:r w:rsidRPr="00EB3695">
        <w:rPr>
          <w:rFonts w:ascii="Times New Roman" w:hAnsi="Times New Roman" w:cs="Times New Roman"/>
          <w:sz w:val="24"/>
          <w:szCs w:val="24"/>
        </w:rPr>
        <w:t>abled</w:t>
      </w:r>
      <w:proofErr w:type="spellEnd"/>
      <w:r w:rsidRPr="00EB3695">
        <w:rPr>
          <w:rFonts w:ascii="Times New Roman" w:hAnsi="Times New Roman" w:cs="Times New Roman"/>
          <w:sz w:val="24"/>
          <w:szCs w:val="24"/>
        </w:rPr>
        <w:t xml:space="preserve"> </w:t>
      </w:r>
      <w:r w:rsidRPr="00EB3695">
        <w:rPr>
          <w:rFonts w:ascii="Times New Roman" w:hAnsi="Times New Roman" w:cs="Times New Roman"/>
          <w:sz w:val="24"/>
          <w:szCs w:val="24"/>
        </w:rPr>
        <w:lastRenderedPageBreak/>
        <w:t>candidates, where General Category candidates required to have 55% marks 45% marks, shall be as under:</w:t>
      </w:r>
    </w:p>
    <w:p w:rsidR="006B401C" w:rsidRPr="00EB3695" w:rsidRDefault="006B401C" w:rsidP="006B401C">
      <w:pPr>
        <w:spacing w:after="0"/>
        <w:rPr>
          <w:rFonts w:ascii="Times New Roman" w:hAnsi="Times New Roman" w:cs="Times New Roman"/>
          <w:sz w:val="24"/>
          <w:szCs w:val="24"/>
        </w:rPr>
      </w:pPr>
      <w:r w:rsidRPr="00EB3695">
        <w:rPr>
          <w:rFonts w:ascii="Times New Roman" w:hAnsi="Times New Roman" w:cs="Times New Roman"/>
          <w:sz w:val="24"/>
          <w:szCs w:val="24"/>
        </w:rPr>
        <w:tab/>
        <w:t>55 marks – 2.75 marks = 52.25 marks (5/100x55 = 2.75)</w:t>
      </w:r>
    </w:p>
    <w:p w:rsidR="006B401C" w:rsidRPr="00EB3695" w:rsidRDefault="006B401C" w:rsidP="006B401C">
      <w:pPr>
        <w:spacing w:after="0"/>
        <w:rPr>
          <w:rFonts w:ascii="Times New Roman" w:hAnsi="Times New Roman" w:cs="Times New Roman"/>
          <w:sz w:val="24"/>
          <w:szCs w:val="24"/>
        </w:rPr>
      </w:pPr>
      <w:r w:rsidRPr="00EB3695">
        <w:rPr>
          <w:rFonts w:ascii="Times New Roman" w:hAnsi="Times New Roman" w:cs="Times New Roman"/>
          <w:sz w:val="24"/>
          <w:szCs w:val="24"/>
        </w:rPr>
        <w:tab/>
        <w:t>50 marks – 2.50 marks = 47.50 marks (5/100x50 = 2.50)</w:t>
      </w:r>
    </w:p>
    <w:p w:rsidR="006B401C" w:rsidRPr="00EB3695" w:rsidRDefault="006B401C" w:rsidP="006B401C">
      <w:pPr>
        <w:spacing w:after="0"/>
        <w:rPr>
          <w:rFonts w:ascii="Times New Roman" w:hAnsi="Times New Roman" w:cs="Times New Roman"/>
          <w:sz w:val="24"/>
          <w:szCs w:val="24"/>
        </w:rPr>
      </w:pPr>
      <w:r w:rsidRPr="00EB3695">
        <w:rPr>
          <w:rFonts w:ascii="Times New Roman" w:hAnsi="Times New Roman" w:cs="Times New Roman"/>
          <w:sz w:val="24"/>
          <w:szCs w:val="24"/>
        </w:rPr>
        <w:tab/>
        <w:t>45 marks – 2.25 marks = 42.75 marks (5/100x45 = 2.25)</w:t>
      </w:r>
    </w:p>
    <w:p w:rsidR="006B401C" w:rsidRPr="00EB3695" w:rsidRDefault="006B401C" w:rsidP="006B401C">
      <w:pPr>
        <w:rPr>
          <w:rFonts w:ascii="Times New Roman" w:hAnsi="Times New Roman" w:cs="Times New Roman"/>
          <w:b/>
          <w:sz w:val="24"/>
          <w:szCs w:val="24"/>
        </w:rPr>
      </w:pPr>
      <w:r w:rsidRPr="00EB3695">
        <w:rPr>
          <w:rFonts w:ascii="Times New Roman" w:hAnsi="Times New Roman" w:cs="Times New Roman"/>
          <w:b/>
          <w:sz w:val="24"/>
          <w:szCs w:val="24"/>
        </w:rPr>
        <w:t>*Admission Criteria for EWSs derived from the above notification.</w:t>
      </w:r>
    </w:p>
    <w:p w:rsidR="006B401C" w:rsidRPr="00EB3695" w:rsidRDefault="006B401C" w:rsidP="006B401C">
      <w:pPr>
        <w:rPr>
          <w:rFonts w:ascii="Times New Roman" w:hAnsi="Times New Roman" w:cs="Times New Roman"/>
          <w:sz w:val="24"/>
          <w:szCs w:val="24"/>
        </w:rPr>
      </w:pPr>
    </w:p>
    <w:p w:rsidR="006B401C" w:rsidRPr="00EB3695" w:rsidRDefault="006B401C" w:rsidP="006B401C">
      <w:pPr>
        <w:rPr>
          <w:rFonts w:ascii="Times New Roman" w:hAnsi="Times New Roman" w:cs="Times New Roman"/>
          <w:sz w:val="24"/>
          <w:szCs w:val="24"/>
        </w:rPr>
      </w:pPr>
      <w:r w:rsidRPr="00EB3695">
        <w:rPr>
          <w:rFonts w:ascii="Times New Roman" w:hAnsi="Times New Roman" w:cs="Times New Roman"/>
          <w:sz w:val="24"/>
          <w:szCs w:val="24"/>
        </w:rPr>
        <w:t>2.</w:t>
      </w:r>
      <w:r w:rsidRPr="00EB3695">
        <w:rPr>
          <w:rFonts w:ascii="Times New Roman" w:hAnsi="Times New Roman" w:cs="Times New Roman"/>
          <w:sz w:val="24"/>
          <w:szCs w:val="24"/>
        </w:rPr>
        <w:tab/>
      </w:r>
      <w:r w:rsidRPr="00EB3695">
        <w:rPr>
          <w:rFonts w:ascii="Times New Roman" w:hAnsi="Times New Roman" w:cs="Times New Roman"/>
          <w:b/>
          <w:sz w:val="24"/>
          <w:szCs w:val="24"/>
        </w:rPr>
        <w:t>Income &amp; Assets Certificate Issuing Authority</w:t>
      </w:r>
    </w:p>
    <w:p w:rsidR="006B401C" w:rsidRPr="00EB3695" w:rsidRDefault="006B401C" w:rsidP="006B401C">
      <w:pPr>
        <w:ind w:left="1440" w:hanging="720"/>
        <w:rPr>
          <w:rFonts w:ascii="Times New Roman" w:hAnsi="Times New Roman" w:cs="Times New Roman"/>
          <w:sz w:val="24"/>
          <w:szCs w:val="24"/>
        </w:rPr>
      </w:pPr>
      <w:proofErr w:type="spellStart"/>
      <w:r w:rsidRPr="00EB3695">
        <w:rPr>
          <w:rFonts w:ascii="Times New Roman" w:hAnsi="Times New Roman" w:cs="Times New Roman"/>
          <w:sz w:val="24"/>
          <w:szCs w:val="24"/>
        </w:rPr>
        <w:t>i</w:t>
      </w:r>
      <w:proofErr w:type="spellEnd"/>
      <w:r w:rsidRPr="00EB3695">
        <w:rPr>
          <w:rFonts w:ascii="Times New Roman" w:hAnsi="Times New Roman" w:cs="Times New Roman"/>
          <w:sz w:val="24"/>
          <w:szCs w:val="24"/>
        </w:rPr>
        <w:t xml:space="preserve">) </w:t>
      </w:r>
      <w:r w:rsidRPr="00EB3695">
        <w:rPr>
          <w:rFonts w:ascii="Times New Roman" w:hAnsi="Times New Roman" w:cs="Times New Roman"/>
          <w:sz w:val="24"/>
          <w:szCs w:val="24"/>
        </w:rPr>
        <w:tab/>
        <w:t xml:space="preserve">The benefit if reservation under EWS can be availed upon production of an income and Asset Certificate issued by a Competent Authority. The Competent Authority for EWS Income and Asset Certificate shall be </w:t>
      </w:r>
      <w:proofErr w:type="spellStart"/>
      <w:r w:rsidRPr="00EB3695">
        <w:rPr>
          <w:rFonts w:ascii="Times New Roman" w:hAnsi="Times New Roman" w:cs="Times New Roman"/>
          <w:sz w:val="24"/>
          <w:szCs w:val="24"/>
        </w:rPr>
        <w:t>Tehsildar</w:t>
      </w:r>
      <w:proofErr w:type="spellEnd"/>
      <w:r w:rsidRPr="00EB3695">
        <w:rPr>
          <w:rFonts w:ascii="Times New Roman" w:hAnsi="Times New Roman" w:cs="Times New Roman"/>
          <w:sz w:val="24"/>
          <w:szCs w:val="24"/>
        </w:rPr>
        <w:t xml:space="preserve"> of the area where the applicant normally resides.</w:t>
      </w:r>
    </w:p>
    <w:p w:rsidR="006B401C" w:rsidRPr="00EB3695" w:rsidRDefault="006B401C" w:rsidP="006B401C">
      <w:pPr>
        <w:ind w:left="1440" w:hanging="720"/>
        <w:rPr>
          <w:rFonts w:ascii="Times New Roman" w:hAnsi="Times New Roman" w:cs="Times New Roman"/>
          <w:sz w:val="24"/>
          <w:szCs w:val="24"/>
        </w:rPr>
      </w:pPr>
      <w:r w:rsidRPr="00EB3695">
        <w:rPr>
          <w:rFonts w:ascii="Times New Roman" w:hAnsi="Times New Roman" w:cs="Times New Roman"/>
          <w:sz w:val="24"/>
          <w:szCs w:val="24"/>
        </w:rPr>
        <w:t>ii)</w:t>
      </w:r>
      <w:r w:rsidRPr="00EB3695">
        <w:rPr>
          <w:rFonts w:ascii="Times New Roman" w:hAnsi="Times New Roman" w:cs="Times New Roman"/>
          <w:sz w:val="24"/>
          <w:szCs w:val="24"/>
        </w:rPr>
        <w:tab/>
        <w:t xml:space="preserve">As per instructions given in Govt. of Haryana General Administration </w:t>
      </w:r>
      <w:proofErr w:type="spellStart"/>
      <w:r w:rsidRPr="00EB3695">
        <w:rPr>
          <w:rFonts w:ascii="Times New Roman" w:hAnsi="Times New Roman" w:cs="Times New Roman"/>
          <w:sz w:val="24"/>
          <w:szCs w:val="24"/>
        </w:rPr>
        <w:t>Deptt</w:t>
      </w:r>
      <w:proofErr w:type="spellEnd"/>
      <w:r w:rsidRPr="00EB3695">
        <w:rPr>
          <w:rFonts w:ascii="Times New Roman" w:hAnsi="Times New Roman" w:cs="Times New Roman"/>
          <w:sz w:val="24"/>
          <w:szCs w:val="24"/>
        </w:rPr>
        <w:t xml:space="preserve">. (G-III Branch) Notification No. 22/12/2019-IGS-III dated 13.03.2019, Verifying authorities for issue of EWS Certificate shall be same as prescribed for issue of resident/income certificates as specified in instructions No. 22/28/2003-3GS-III, </w:t>
      </w:r>
      <w:proofErr w:type="spellStart"/>
      <w:r w:rsidRPr="00EB3695">
        <w:rPr>
          <w:rFonts w:ascii="Times New Roman" w:hAnsi="Times New Roman" w:cs="Times New Roman"/>
          <w:sz w:val="24"/>
          <w:szCs w:val="24"/>
        </w:rPr>
        <w:t>dt</w:t>
      </w:r>
      <w:proofErr w:type="spellEnd"/>
      <w:r w:rsidRPr="00EB3695">
        <w:rPr>
          <w:rFonts w:ascii="Times New Roman" w:hAnsi="Times New Roman" w:cs="Times New Roman"/>
          <w:sz w:val="24"/>
          <w:szCs w:val="24"/>
        </w:rPr>
        <w:t xml:space="preserve">. </w:t>
      </w:r>
      <w:proofErr w:type="gramStart"/>
      <w:r w:rsidRPr="00EB3695">
        <w:rPr>
          <w:rFonts w:ascii="Times New Roman" w:hAnsi="Times New Roman" w:cs="Times New Roman"/>
          <w:sz w:val="24"/>
          <w:szCs w:val="24"/>
        </w:rPr>
        <w:t>30.01.2004.</w:t>
      </w:r>
      <w:proofErr w:type="gramEnd"/>
    </w:p>
    <w:p w:rsidR="006B401C" w:rsidRPr="00EB3695" w:rsidRDefault="006B401C" w:rsidP="006B401C">
      <w:pPr>
        <w:ind w:left="1440" w:hanging="720"/>
        <w:rPr>
          <w:rFonts w:ascii="Times New Roman" w:hAnsi="Times New Roman" w:cs="Times New Roman"/>
          <w:sz w:val="24"/>
          <w:szCs w:val="24"/>
        </w:rPr>
      </w:pPr>
      <w:r w:rsidRPr="00EB3695">
        <w:rPr>
          <w:rFonts w:ascii="Times New Roman" w:hAnsi="Times New Roman" w:cs="Times New Roman"/>
          <w:sz w:val="24"/>
          <w:szCs w:val="24"/>
        </w:rPr>
        <w:t>iii)</w:t>
      </w:r>
      <w:r w:rsidRPr="00EB3695">
        <w:rPr>
          <w:rFonts w:ascii="Times New Roman" w:hAnsi="Times New Roman" w:cs="Times New Roman"/>
          <w:sz w:val="24"/>
          <w:szCs w:val="24"/>
        </w:rPr>
        <w:tab/>
        <w:t>The prescribed format for EWS Income and Asset Certificate shall be provided at Annexure-5(11).</w:t>
      </w:r>
    </w:p>
    <w:p w:rsidR="006B401C" w:rsidRPr="00EB3695" w:rsidRDefault="006B401C" w:rsidP="006B401C">
      <w:pPr>
        <w:ind w:left="1440" w:hanging="720"/>
        <w:rPr>
          <w:rFonts w:ascii="Times New Roman" w:hAnsi="Times New Roman" w:cs="Times New Roman"/>
          <w:sz w:val="24"/>
          <w:szCs w:val="24"/>
        </w:rPr>
      </w:pPr>
      <w:r w:rsidRPr="00EB3695">
        <w:rPr>
          <w:rFonts w:ascii="Times New Roman" w:hAnsi="Times New Roman" w:cs="Times New Roman"/>
          <w:sz w:val="24"/>
          <w:szCs w:val="24"/>
        </w:rPr>
        <w:t>3.</w:t>
      </w:r>
      <w:r w:rsidRPr="00EB3695">
        <w:rPr>
          <w:rFonts w:ascii="Times New Roman" w:hAnsi="Times New Roman" w:cs="Times New Roman"/>
          <w:sz w:val="24"/>
          <w:szCs w:val="24"/>
        </w:rPr>
        <w:tab/>
        <w:t>Criteria of Income &amp; Assets:</w:t>
      </w:r>
    </w:p>
    <w:p w:rsidR="006B401C" w:rsidRPr="00EB3695" w:rsidRDefault="006B401C" w:rsidP="006B401C">
      <w:pPr>
        <w:ind w:left="1440" w:hanging="720"/>
        <w:rPr>
          <w:rFonts w:ascii="Times New Roman" w:hAnsi="Times New Roman" w:cs="Times New Roman"/>
          <w:sz w:val="24"/>
          <w:szCs w:val="24"/>
        </w:rPr>
      </w:pPr>
      <w:proofErr w:type="spellStart"/>
      <w:r w:rsidRPr="00EB3695">
        <w:rPr>
          <w:rFonts w:ascii="Times New Roman" w:hAnsi="Times New Roman" w:cs="Times New Roman"/>
          <w:sz w:val="24"/>
          <w:szCs w:val="24"/>
        </w:rPr>
        <w:t>i</w:t>
      </w:r>
      <w:proofErr w:type="spellEnd"/>
      <w:r w:rsidRPr="00EB3695">
        <w:rPr>
          <w:rFonts w:ascii="Times New Roman" w:hAnsi="Times New Roman" w:cs="Times New Roman"/>
          <w:sz w:val="24"/>
          <w:szCs w:val="24"/>
        </w:rPr>
        <w:t>)</w:t>
      </w:r>
      <w:r w:rsidRPr="00EB3695">
        <w:rPr>
          <w:rFonts w:ascii="Times New Roman" w:hAnsi="Times New Roman" w:cs="Times New Roman"/>
          <w:sz w:val="24"/>
          <w:szCs w:val="24"/>
        </w:rPr>
        <w:tab/>
        <w:t xml:space="preserve">Persons who are not covered under the existing scheme of reservation for </w:t>
      </w:r>
      <w:proofErr w:type="spellStart"/>
      <w:r w:rsidRPr="00EB3695">
        <w:rPr>
          <w:rFonts w:ascii="Times New Roman" w:hAnsi="Times New Roman" w:cs="Times New Roman"/>
          <w:sz w:val="24"/>
          <w:szCs w:val="24"/>
        </w:rPr>
        <w:t>Schedeuled</w:t>
      </w:r>
      <w:proofErr w:type="spellEnd"/>
      <w:r w:rsidRPr="00EB3695">
        <w:rPr>
          <w:rFonts w:ascii="Times New Roman" w:hAnsi="Times New Roman" w:cs="Times New Roman"/>
          <w:sz w:val="24"/>
          <w:szCs w:val="24"/>
        </w:rPr>
        <w:t xml:space="preserve"> Caste, Backward Classes (Block-A) and Backward Classes (Block-B) and whose family has gross annual income below Rs. 6.00 </w:t>
      </w:r>
      <w:proofErr w:type="spellStart"/>
      <w:r w:rsidRPr="00EB3695">
        <w:rPr>
          <w:rFonts w:ascii="Times New Roman" w:hAnsi="Times New Roman" w:cs="Times New Roman"/>
          <w:sz w:val="24"/>
          <w:szCs w:val="24"/>
        </w:rPr>
        <w:t>lakh</w:t>
      </w:r>
      <w:proofErr w:type="spellEnd"/>
      <w:r w:rsidRPr="00EB3695">
        <w:rPr>
          <w:rFonts w:ascii="Times New Roman" w:hAnsi="Times New Roman" w:cs="Times New Roman"/>
          <w:sz w:val="24"/>
          <w:szCs w:val="24"/>
        </w:rPr>
        <w:t xml:space="preserve"> (Rupees six </w:t>
      </w:r>
      <w:proofErr w:type="spellStart"/>
      <w:r w:rsidRPr="00EB3695">
        <w:rPr>
          <w:rFonts w:ascii="Times New Roman" w:hAnsi="Times New Roman" w:cs="Times New Roman"/>
          <w:sz w:val="24"/>
          <w:szCs w:val="24"/>
        </w:rPr>
        <w:t>lakh</w:t>
      </w:r>
      <w:proofErr w:type="spellEnd"/>
      <w:r w:rsidRPr="00EB3695">
        <w:rPr>
          <w:rFonts w:ascii="Times New Roman" w:hAnsi="Times New Roman" w:cs="Times New Roman"/>
          <w:sz w:val="24"/>
          <w:szCs w:val="24"/>
        </w:rPr>
        <w:t xml:space="preserve"> only) are to be identified as EWSs for benefit of reservation, Income shall also include income from all sources i.e. salary, agriculture, business, profession etc. for the financial year prior to the year of application.</w:t>
      </w:r>
    </w:p>
    <w:p w:rsidR="006B401C" w:rsidRPr="00EB3695" w:rsidRDefault="006B401C" w:rsidP="006B401C">
      <w:pPr>
        <w:ind w:left="1440" w:hanging="720"/>
        <w:rPr>
          <w:rFonts w:ascii="Times New Roman" w:hAnsi="Times New Roman" w:cs="Times New Roman"/>
          <w:sz w:val="24"/>
          <w:szCs w:val="24"/>
        </w:rPr>
      </w:pPr>
      <w:r w:rsidRPr="00EB3695">
        <w:rPr>
          <w:rFonts w:ascii="Times New Roman" w:hAnsi="Times New Roman" w:cs="Times New Roman"/>
          <w:sz w:val="24"/>
          <w:szCs w:val="24"/>
        </w:rPr>
        <w:t>ii)</w:t>
      </w:r>
      <w:r w:rsidRPr="00EB3695">
        <w:rPr>
          <w:rFonts w:ascii="Times New Roman" w:hAnsi="Times New Roman" w:cs="Times New Roman"/>
          <w:sz w:val="24"/>
          <w:szCs w:val="24"/>
        </w:rPr>
        <w:tab/>
        <w:t>Also persons whose family owns or possesses any of the following assets shall be excluded from being identified as EWS, irrespective of the family income:</w:t>
      </w:r>
    </w:p>
    <w:p w:rsidR="006B401C" w:rsidRPr="00EB3695" w:rsidRDefault="006B401C" w:rsidP="006B401C">
      <w:pPr>
        <w:pStyle w:val="ListParagraph"/>
        <w:numPr>
          <w:ilvl w:val="0"/>
          <w:numId w:val="4"/>
        </w:numPr>
        <w:rPr>
          <w:rFonts w:ascii="Times New Roman" w:hAnsi="Times New Roman" w:cs="Times New Roman"/>
          <w:sz w:val="24"/>
          <w:szCs w:val="24"/>
        </w:rPr>
      </w:pPr>
      <w:r w:rsidRPr="00EB3695">
        <w:rPr>
          <w:rFonts w:ascii="Times New Roman" w:hAnsi="Times New Roman" w:cs="Times New Roman"/>
          <w:sz w:val="24"/>
          <w:szCs w:val="24"/>
        </w:rPr>
        <w:t>5 acres of agricultural land and above;</w:t>
      </w:r>
    </w:p>
    <w:p w:rsidR="006B401C" w:rsidRPr="00EB3695" w:rsidRDefault="006B401C" w:rsidP="006B401C">
      <w:pPr>
        <w:pStyle w:val="ListParagraph"/>
        <w:numPr>
          <w:ilvl w:val="0"/>
          <w:numId w:val="4"/>
        </w:numPr>
        <w:rPr>
          <w:rFonts w:ascii="Times New Roman" w:hAnsi="Times New Roman" w:cs="Times New Roman"/>
          <w:sz w:val="24"/>
          <w:szCs w:val="24"/>
        </w:rPr>
      </w:pPr>
      <w:r w:rsidRPr="00EB3695">
        <w:rPr>
          <w:rFonts w:ascii="Times New Roman" w:hAnsi="Times New Roman" w:cs="Times New Roman"/>
          <w:sz w:val="24"/>
          <w:szCs w:val="24"/>
        </w:rPr>
        <w:t>Residential flat of 1000 sq. ft. and above;</w:t>
      </w:r>
    </w:p>
    <w:p w:rsidR="006B401C" w:rsidRPr="00EB3695" w:rsidRDefault="006B401C" w:rsidP="006B401C">
      <w:pPr>
        <w:pStyle w:val="ListParagraph"/>
        <w:numPr>
          <w:ilvl w:val="0"/>
          <w:numId w:val="4"/>
        </w:numPr>
        <w:rPr>
          <w:rFonts w:ascii="Times New Roman" w:hAnsi="Times New Roman" w:cs="Times New Roman"/>
          <w:sz w:val="24"/>
          <w:szCs w:val="24"/>
        </w:rPr>
      </w:pPr>
      <w:r w:rsidRPr="00EB3695">
        <w:rPr>
          <w:rFonts w:ascii="Times New Roman" w:hAnsi="Times New Roman" w:cs="Times New Roman"/>
          <w:sz w:val="24"/>
          <w:szCs w:val="24"/>
        </w:rPr>
        <w:t>Residential plot of 100 sq. yards and above in notified municipalities;</w:t>
      </w:r>
    </w:p>
    <w:p w:rsidR="006B401C" w:rsidRPr="00EB3695" w:rsidRDefault="006B401C" w:rsidP="006B401C">
      <w:pPr>
        <w:pStyle w:val="ListParagraph"/>
        <w:numPr>
          <w:ilvl w:val="0"/>
          <w:numId w:val="4"/>
        </w:numPr>
        <w:rPr>
          <w:rFonts w:ascii="Times New Roman" w:hAnsi="Times New Roman" w:cs="Times New Roman"/>
          <w:sz w:val="24"/>
          <w:szCs w:val="24"/>
        </w:rPr>
      </w:pPr>
      <w:r w:rsidRPr="00EB3695">
        <w:rPr>
          <w:rFonts w:ascii="Times New Roman" w:hAnsi="Times New Roman" w:cs="Times New Roman"/>
          <w:sz w:val="24"/>
          <w:szCs w:val="24"/>
        </w:rPr>
        <w:t>Residential plot of 200 sq. yards and above in areas other than the notified municipalities;</w:t>
      </w:r>
    </w:p>
    <w:p w:rsidR="006B401C" w:rsidRPr="00EB3695" w:rsidRDefault="006B401C" w:rsidP="006B401C">
      <w:pPr>
        <w:pStyle w:val="ListParagraph"/>
        <w:numPr>
          <w:ilvl w:val="0"/>
          <w:numId w:val="4"/>
        </w:numPr>
        <w:rPr>
          <w:rFonts w:ascii="Times New Roman" w:hAnsi="Times New Roman" w:cs="Times New Roman"/>
          <w:sz w:val="24"/>
          <w:szCs w:val="24"/>
        </w:rPr>
      </w:pPr>
      <w:r w:rsidRPr="00EB3695">
        <w:rPr>
          <w:rFonts w:ascii="Times New Roman" w:hAnsi="Times New Roman" w:cs="Times New Roman"/>
          <w:sz w:val="24"/>
          <w:szCs w:val="24"/>
        </w:rPr>
        <w:t xml:space="preserve">Total immovable assets owned are valued at Rs. One </w:t>
      </w:r>
      <w:proofErr w:type="spellStart"/>
      <w:r w:rsidRPr="00EB3695">
        <w:rPr>
          <w:rFonts w:ascii="Times New Roman" w:hAnsi="Times New Roman" w:cs="Times New Roman"/>
          <w:sz w:val="24"/>
          <w:szCs w:val="24"/>
        </w:rPr>
        <w:t>Crore</w:t>
      </w:r>
      <w:proofErr w:type="spellEnd"/>
      <w:r w:rsidRPr="00EB3695">
        <w:rPr>
          <w:rFonts w:ascii="Times New Roman" w:hAnsi="Times New Roman" w:cs="Times New Roman"/>
          <w:sz w:val="24"/>
          <w:szCs w:val="24"/>
        </w:rPr>
        <w:t xml:space="preserve"> of more.</w:t>
      </w:r>
    </w:p>
    <w:p w:rsidR="006B401C" w:rsidRPr="00EB3695" w:rsidRDefault="006B401C" w:rsidP="006B401C">
      <w:pPr>
        <w:ind w:left="1440" w:hanging="720"/>
        <w:rPr>
          <w:rFonts w:ascii="Times New Roman" w:hAnsi="Times New Roman" w:cs="Times New Roman"/>
          <w:sz w:val="24"/>
          <w:szCs w:val="24"/>
        </w:rPr>
      </w:pPr>
      <w:r w:rsidRPr="00EB3695">
        <w:rPr>
          <w:rFonts w:ascii="Times New Roman" w:hAnsi="Times New Roman" w:cs="Times New Roman"/>
          <w:sz w:val="24"/>
          <w:szCs w:val="24"/>
        </w:rPr>
        <w:t>iii)</w:t>
      </w:r>
      <w:r w:rsidRPr="00EB3695">
        <w:rPr>
          <w:rFonts w:ascii="Times New Roman" w:hAnsi="Times New Roman" w:cs="Times New Roman"/>
          <w:sz w:val="24"/>
          <w:szCs w:val="24"/>
        </w:rPr>
        <w:tab/>
        <w:t>The property held by a “Family” in different locations or different places/cities would be clubbed while applying the land or property holding test to determine EWS status.</w:t>
      </w:r>
    </w:p>
    <w:p w:rsidR="006B401C" w:rsidRPr="00EB3695" w:rsidRDefault="006B401C" w:rsidP="006B401C">
      <w:pPr>
        <w:ind w:left="1440" w:hanging="720"/>
        <w:rPr>
          <w:rFonts w:ascii="Times New Roman" w:hAnsi="Times New Roman" w:cs="Times New Roman"/>
          <w:sz w:val="24"/>
          <w:szCs w:val="24"/>
        </w:rPr>
      </w:pPr>
      <w:proofErr w:type="gramStart"/>
      <w:r w:rsidRPr="00EB3695">
        <w:rPr>
          <w:rFonts w:ascii="Times New Roman" w:hAnsi="Times New Roman" w:cs="Times New Roman"/>
          <w:sz w:val="24"/>
          <w:szCs w:val="24"/>
        </w:rPr>
        <w:lastRenderedPageBreak/>
        <w:t>iv)</w:t>
      </w:r>
      <w:r w:rsidRPr="00EB3695">
        <w:rPr>
          <w:rFonts w:ascii="Times New Roman" w:hAnsi="Times New Roman" w:cs="Times New Roman"/>
          <w:sz w:val="24"/>
          <w:szCs w:val="24"/>
        </w:rPr>
        <w:tab/>
        <w:t>The</w:t>
      </w:r>
      <w:proofErr w:type="gramEnd"/>
      <w:r w:rsidRPr="00EB3695">
        <w:rPr>
          <w:rFonts w:ascii="Times New Roman" w:hAnsi="Times New Roman" w:cs="Times New Roman"/>
          <w:sz w:val="24"/>
          <w:szCs w:val="24"/>
        </w:rPr>
        <w:t xml:space="preserve"> term “Family” for this purpose will include the person who applies for benefit of reservation, his/her parents, spouse as well as children and siblings below the age of 18 years.</w:t>
      </w:r>
    </w:p>
    <w:p w:rsidR="006B401C" w:rsidRPr="00EB3695" w:rsidRDefault="006B401C" w:rsidP="006B401C">
      <w:pPr>
        <w:ind w:left="1440" w:hanging="2160"/>
        <w:rPr>
          <w:rFonts w:ascii="Times New Roman" w:hAnsi="Times New Roman" w:cs="Times New Roman"/>
          <w:sz w:val="24"/>
          <w:szCs w:val="24"/>
        </w:rPr>
      </w:pPr>
      <w:r w:rsidRPr="00EB3695">
        <w:rPr>
          <w:rFonts w:ascii="Times New Roman" w:hAnsi="Times New Roman" w:cs="Times New Roman"/>
          <w:sz w:val="24"/>
          <w:szCs w:val="24"/>
        </w:rPr>
        <w:t xml:space="preserve">                    Note:</w:t>
      </w:r>
      <w:r w:rsidRPr="00EB3695">
        <w:rPr>
          <w:rFonts w:ascii="Times New Roman" w:hAnsi="Times New Roman" w:cs="Times New Roman"/>
          <w:sz w:val="24"/>
          <w:szCs w:val="24"/>
        </w:rPr>
        <w:tab/>
        <w:t>1.The reservation of seats as per reservation policy of Haryana Government and is subject to any change/amendment by the State Government from time to time.</w:t>
      </w:r>
    </w:p>
    <w:p w:rsidR="006B401C" w:rsidRPr="00EB3695" w:rsidRDefault="006B401C" w:rsidP="006B401C">
      <w:pPr>
        <w:ind w:left="1440" w:hanging="2160"/>
        <w:rPr>
          <w:rFonts w:ascii="Times New Roman" w:hAnsi="Times New Roman" w:cs="Times New Roman"/>
          <w:sz w:val="24"/>
          <w:szCs w:val="24"/>
        </w:rPr>
      </w:pPr>
      <w:r w:rsidRPr="00EB3695">
        <w:rPr>
          <w:rFonts w:ascii="Times New Roman" w:hAnsi="Times New Roman" w:cs="Times New Roman"/>
          <w:sz w:val="24"/>
          <w:szCs w:val="24"/>
        </w:rPr>
        <w:tab/>
        <w:t>2.   Remaining instructions for reservation shall remain the same as already notified by the State Government from time to time.</w:t>
      </w:r>
    </w:p>
    <w:p w:rsidR="006B401C" w:rsidRPr="00EB3695" w:rsidRDefault="006B401C" w:rsidP="006B401C">
      <w:pPr>
        <w:spacing w:after="0"/>
        <w:ind w:left="360"/>
        <w:rPr>
          <w:rFonts w:ascii="Times New Roman" w:hAnsi="Times New Roman" w:cs="Times New Roman"/>
          <w:sz w:val="24"/>
          <w:szCs w:val="24"/>
        </w:rPr>
      </w:pPr>
      <w:r w:rsidRPr="00EB3695">
        <w:rPr>
          <w:rFonts w:ascii="Times New Roman" w:hAnsi="Times New Roman" w:cs="Times New Roman"/>
          <w:sz w:val="24"/>
          <w:szCs w:val="24"/>
        </w:rPr>
        <w:t>Admission Guidelines:</w:t>
      </w:r>
    </w:p>
    <w:p w:rsidR="006B401C" w:rsidRPr="00EB3695" w:rsidRDefault="006B401C" w:rsidP="006B401C">
      <w:pPr>
        <w:pStyle w:val="ListParagraph"/>
        <w:numPr>
          <w:ilvl w:val="0"/>
          <w:numId w:val="5"/>
        </w:numPr>
        <w:spacing w:after="0"/>
        <w:rPr>
          <w:rFonts w:ascii="Times New Roman" w:hAnsi="Times New Roman" w:cs="Times New Roman"/>
          <w:sz w:val="24"/>
          <w:szCs w:val="24"/>
        </w:rPr>
      </w:pPr>
      <w:r w:rsidRPr="00EB3695">
        <w:rPr>
          <w:rFonts w:ascii="Times New Roman" w:hAnsi="Times New Roman" w:cs="Times New Roman"/>
          <w:sz w:val="24"/>
          <w:szCs w:val="24"/>
        </w:rPr>
        <w:t xml:space="preserve">The students of SC, </w:t>
      </w:r>
      <w:proofErr w:type="gramStart"/>
      <w:r w:rsidRPr="00EB3695">
        <w:rPr>
          <w:rFonts w:ascii="Times New Roman" w:hAnsi="Times New Roman" w:cs="Times New Roman"/>
          <w:sz w:val="24"/>
          <w:szCs w:val="24"/>
        </w:rPr>
        <w:t>ST &amp;</w:t>
      </w:r>
      <w:proofErr w:type="gramEnd"/>
      <w:r w:rsidRPr="00EB3695">
        <w:rPr>
          <w:rFonts w:ascii="Times New Roman" w:hAnsi="Times New Roman" w:cs="Times New Roman"/>
          <w:sz w:val="24"/>
          <w:szCs w:val="24"/>
        </w:rPr>
        <w:t xml:space="preserve"> OBC category will have to mention their Sub-caste and also attach Category Certificate. ‘B.C.’ Certificate should not be dated before January of the year of admission.</w:t>
      </w:r>
    </w:p>
    <w:p w:rsidR="006B401C" w:rsidRPr="00EB3695" w:rsidRDefault="006B401C" w:rsidP="006B401C">
      <w:pPr>
        <w:spacing w:after="0"/>
        <w:ind w:left="720" w:hanging="360"/>
        <w:rPr>
          <w:rFonts w:ascii="Times New Roman" w:hAnsi="Times New Roman" w:cs="Times New Roman"/>
          <w:sz w:val="24"/>
          <w:szCs w:val="24"/>
        </w:rPr>
      </w:pPr>
      <w:r w:rsidRPr="00EB3695">
        <w:rPr>
          <w:rFonts w:ascii="Times New Roman" w:hAnsi="Times New Roman" w:cs="Times New Roman"/>
          <w:sz w:val="24"/>
          <w:szCs w:val="24"/>
        </w:rPr>
        <w:t>2.</w:t>
      </w:r>
      <w:r w:rsidRPr="00EB3695">
        <w:rPr>
          <w:rFonts w:ascii="Times New Roman" w:hAnsi="Times New Roman" w:cs="Times New Roman"/>
          <w:sz w:val="24"/>
          <w:szCs w:val="24"/>
        </w:rPr>
        <w:tab/>
        <w:t>Dependents of Freedom Fighters of Haryana are required to submit a certificate from the concerned Deputy Commissioner.</w:t>
      </w:r>
    </w:p>
    <w:p w:rsidR="006B401C" w:rsidRPr="00EB3695" w:rsidRDefault="006B401C" w:rsidP="006B401C">
      <w:pPr>
        <w:spacing w:after="0"/>
        <w:ind w:left="720" w:hanging="360"/>
        <w:rPr>
          <w:rFonts w:ascii="Times New Roman" w:hAnsi="Times New Roman" w:cs="Times New Roman"/>
          <w:sz w:val="24"/>
          <w:szCs w:val="24"/>
        </w:rPr>
      </w:pPr>
      <w:r w:rsidRPr="00EB3695">
        <w:rPr>
          <w:rFonts w:ascii="Times New Roman" w:hAnsi="Times New Roman" w:cs="Times New Roman"/>
          <w:sz w:val="24"/>
          <w:szCs w:val="24"/>
        </w:rPr>
        <w:t>3.</w:t>
      </w:r>
      <w:r w:rsidRPr="00EB3695">
        <w:rPr>
          <w:rFonts w:ascii="Times New Roman" w:hAnsi="Times New Roman" w:cs="Times New Roman"/>
          <w:sz w:val="24"/>
          <w:szCs w:val="24"/>
        </w:rPr>
        <w:tab/>
        <w:t>Disability Certificate (Physically handicapped) should be issued by the Chief Medical Officer of the concerned District.</w:t>
      </w:r>
    </w:p>
    <w:p w:rsidR="006B401C" w:rsidRPr="00EB3695" w:rsidRDefault="006B401C" w:rsidP="006B401C">
      <w:pPr>
        <w:spacing w:after="0"/>
        <w:ind w:left="720" w:hanging="360"/>
        <w:rPr>
          <w:rFonts w:ascii="Times New Roman" w:hAnsi="Times New Roman" w:cs="Times New Roman"/>
          <w:sz w:val="24"/>
          <w:szCs w:val="24"/>
        </w:rPr>
      </w:pPr>
      <w:r w:rsidRPr="00EB3695">
        <w:rPr>
          <w:rFonts w:ascii="Times New Roman" w:hAnsi="Times New Roman" w:cs="Times New Roman"/>
          <w:sz w:val="24"/>
          <w:szCs w:val="24"/>
        </w:rPr>
        <w:t>4.</w:t>
      </w:r>
      <w:r w:rsidRPr="00EB3695">
        <w:rPr>
          <w:rFonts w:ascii="Times New Roman" w:hAnsi="Times New Roman" w:cs="Times New Roman"/>
          <w:sz w:val="24"/>
          <w:szCs w:val="24"/>
        </w:rPr>
        <w:tab/>
        <w:t>The wards of Ex-Servicemen of Haryana are required to submit the certificate from the concerned District Soldier Board.</w:t>
      </w:r>
    </w:p>
    <w:p w:rsidR="006B401C" w:rsidRPr="00EB3695" w:rsidRDefault="006B401C" w:rsidP="006B401C">
      <w:pPr>
        <w:spacing w:after="0"/>
        <w:ind w:left="720" w:hanging="360"/>
        <w:rPr>
          <w:rFonts w:ascii="Times New Roman" w:hAnsi="Times New Roman" w:cs="Times New Roman"/>
          <w:sz w:val="24"/>
          <w:szCs w:val="24"/>
        </w:rPr>
      </w:pPr>
      <w:r w:rsidRPr="00EB3695">
        <w:rPr>
          <w:rFonts w:ascii="Times New Roman" w:hAnsi="Times New Roman" w:cs="Times New Roman"/>
          <w:sz w:val="24"/>
          <w:szCs w:val="24"/>
        </w:rPr>
        <w:t>5.</w:t>
      </w:r>
      <w:r w:rsidRPr="00EB3695">
        <w:rPr>
          <w:rFonts w:ascii="Times New Roman" w:hAnsi="Times New Roman" w:cs="Times New Roman"/>
          <w:sz w:val="24"/>
          <w:szCs w:val="24"/>
        </w:rPr>
        <w:tab/>
        <w:t>The student will have to submit Affidavit of ‘Gap Year’ attested by Notary.</w:t>
      </w:r>
    </w:p>
    <w:p w:rsidR="006B401C" w:rsidRPr="00EB3695" w:rsidRDefault="006B401C" w:rsidP="006B401C">
      <w:pPr>
        <w:spacing w:after="0"/>
        <w:ind w:left="720" w:hanging="360"/>
        <w:rPr>
          <w:rFonts w:ascii="Times New Roman" w:hAnsi="Times New Roman" w:cs="Times New Roman"/>
          <w:sz w:val="24"/>
          <w:szCs w:val="24"/>
        </w:rPr>
      </w:pPr>
      <w:r w:rsidRPr="00EB3695">
        <w:rPr>
          <w:rFonts w:ascii="Times New Roman" w:hAnsi="Times New Roman" w:cs="Times New Roman"/>
          <w:sz w:val="24"/>
          <w:szCs w:val="24"/>
        </w:rPr>
        <w:t>6.</w:t>
      </w:r>
      <w:r w:rsidRPr="00EB3695">
        <w:rPr>
          <w:rFonts w:ascii="Times New Roman" w:hAnsi="Times New Roman" w:cs="Times New Roman"/>
          <w:sz w:val="24"/>
          <w:szCs w:val="24"/>
        </w:rPr>
        <w:tab/>
        <w:t xml:space="preserve">Only those students will be granted ‘Provisional Admission’ whose previous results have not been declared but they have been allotted Registration No. by the University/Board. </w:t>
      </w:r>
    </w:p>
    <w:p w:rsidR="006B401C" w:rsidRPr="00EB3695" w:rsidRDefault="006B401C" w:rsidP="006B401C">
      <w:pPr>
        <w:spacing w:after="0"/>
        <w:ind w:left="720" w:hanging="360"/>
        <w:rPr>
          <w:rFonts w:ascii="Times New Roman" w:hAnsi="Times New Roman" w:cs="Times New Roman"/>
          <w:sz w:val="24"/>
          <w:szCs w:val="24"/>
        </w:rPr>
      </w:pPr>
      <w:r w:rsidRPr="00EB3695">
        <w:rPr>
          <w:rFonts w:ascii="Times New Roman" w:hAnsi="Times New Roman" w:cs="Times New Roman"/>
          <w:sz w:val="24"/>
          <w:szCs w:val="24"/>
        </w:rPr>
        <w:t>7. The students (passed/compartment) will have to submit completely filled Admission form with the fee/funds and the following documents at the time of admission.</w:t>
      </w:r>
    </w:p>
    <w:p w:rsidR="006B401C" w:rsidRPr="00EB3695" w:rsidRDefault="006B401C" w:rsidP="006B401C">
      <w:pPr>
        <w:spacing w:after="0"/>
        <w:ind w:left="1440" w:hanging="720"/>
        <w:rPr>
          <w:rFonts w:ascii="Times New Roman" w:hAnsi="Times New Roman" w:cs="Times New Roman"/>
          <w:sz w:val="24"/>
          <w:szCs w:val="24"/>
        </w:rPr>
      </w:pPr>
      <w:r w:rsidRPr="00EB3695">
        <w:rPr>
          <w:rFonts w:ascii="Times New Roman" w:hAnsi="Times New Roman" w:cs="Times New Roman"/>
          <w:sz w:val="24"/>
          <w:szCs w:val="24"/>
        </w:rPr>
        <w:t>a.</w:t>
      </w:r>
      <w:r w:rsidRPr="00EB3695">
        <w:rPr>
          <w:rFonts w:ascii="Times New Roman" w:hAnsi="Times New Roman" w:cs="Times New Roman"/>
          <w:sz w:val="24"/>
          <w:szCs w:val="24"/>
        </w:rPr>
        <w:tab/>
        <w:t xml:space="preserve">Attested photocopies of Lower Exam (three copies) of previous class passed. </w:t>
      </w:r>
    </w:p>
    <w:p w:rsidR="006B401C" w:rsidRPr="00EB3695" w:rsidRDefault="006B401C" w:rsidP="006B401C">
      <w:pPr>
        <w:spacing w:after="0"/>
        <w:ind w:left="1440" w:hanging="720"/>
        <w:rPr>
          <w:rFonts w:ascii="Times New Roman" w:hAnsi="Times New Roman" w:cs="Times New Roman"/>
          <w:sz w:val="24"/>
          <w:szCs w:val="24"/>
        </w:rPr>
      </w:pPr>
      <w:r w:rsidRPr="00EB3695">
        <w:rPr>
          <w:rFonts w:ascii="Times New Roman" w:hAnsi="Times New Roman" w:cs="Times New Roman"/>
          <w:sz w:val="24"/>
          <w:szCs w:val="24"/>
        </w:rPr>
        <w:t>b.</w:t>
      </w:r>
      <w:r w:rsidRPr="00EB3695">
        <w:rPr>
          <w:rFonts w:ascii="Times New Roman" w:hAnsi="Times New Roman" w:cs="Times New Roman"/>
          <w:sz w:val="24"/>
          <w:szCs w:val="24"/>
        </w:rPr>
        <w:tab/>
        <w:t>Attested photocopy of Matriculation Certificate (to verify date of birth) and Character certificate issued by the Principal/ Headmaster of previous Institution.</w:t>
      </w:r>
    </w:p>
    <w:p w:rsidR="006B401C" w:rsidRPr="00EB3695" w:rsidRDefault="006B401C" w:rsidP="006B401C">
      <w:pPr>
        <w:spacing w:after="0"/>
        <w:ind w:left="1440" w:hanging="720"/>
        <w:rPr>
          <w:rFonts w:ascii="Times New Roman" w:hAnsi="Times New Roman" w:cs="Times New Roman"/>
          <w:sz w:val="24"/>
          <w:szCs w:val="24"/>
        </w:rPr>
      </w:pPr>
      <w:r w:rsidRPr="00EB3695">
        <w:rPr>
          <w:rFonts w:ascii="Times New Roman" w:hAnsi="Times New Roman" w:cs="Times New Roman"/>
          <w:sz w:val="24"/>
          <w:szCs w:val="24"/>
        </w:rPr>
        <w:t>c.</w:t>
      </w:r>
      <w:r w:rsidRPr="00EB3695">
        <w:rPr>
          <w:rFonts w:ascii="Times New Roman" w:hAnsi="Times New Roman" w:cs="Times New Roman"/>
          <w:sz w:val="24"/>
          <w:szCs w:val="24"/>
        </w:rPr>
        <w:tab/>
        <w:t>The students seeking admission to B.A</w:t>
      </w:r>
      <w:proofErr w:type="gramStart"/>
      <w:r w:rsidRPr="00EB3695">
        <w:rPr>
          <w:rFonts w:ascii="Times New Roman" w:hAnsi="Times New Roman" w:cs="Times New Roman"/>
          <w:sz w:val="24"/>
          <w:szCs w:val="24"/>
        </w:rPr>
        <w:t>./</w:t>
      </w:r>
      <w:proofErr w:type="gramEnd"/>
      <w:r w:rsidRPr="00EB3695">
        <w:rPr>
          <w:rFonts w:ascii="Times New Roman" w:hAnsi="Times New Roman" w:cs="Times New Roman"/>
          <w:sz w:val="24"/>
          <w:szCs w:val="24"/>
        </w:rPr>
        <w:t>B.Com./B.Sc. will have to submit 3 attested photocopies of 10+2 and three passport size photographs.</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t xml:space="preserve">8. The college authorities </w:t>
      </w:r>
      <w:proofErr w:type="gramStart"/>
      <w:r w:rsidRPr="00EB3695">
        <w:rPr>
          <w:rFonts w:ascii="Times New Roman" w:hAnsi="Times New Roman" w:cs="Times New Roman"/>
          <w:sz w:val="24"/>
          <w:szCs w:val="24"/>
        </w:rPr>
        <w:t>has</w:t>
      </w:r>
      <w:proofErr w:type="gramEnd"/>
      <w:r w:rsidRPr="00EB3695">
        <w:rPr>
          <w:rFonts w:ascii="Times New Roman" w:hAnsi="Times New Roman" w:cs="Times New Roman"/>
          <w:sz w:val="24"/>
          <w:szCs w:val="24"/>
        </w:rPr>
        <w:t xml:space="preserve"> full power and unfettered discretion in all matters pertaining to internal administration of the college such as:</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tab/>
        <w:t>a)</w:t>
      </w:r>
      <w:r w:rsidRPr="00EB3695">
        <w:rPr>
          <w:rFonts w:ascii="Times New Roman" w:hAnsi="Times New Roman" w:cs="Times New Roman"/>
          <w:sz w:val="24"/>
          <w:szCs w:val="24"/>
        </w:rPr>
        <w:tab/>
        <w:t>Admission</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tab/>
        <w:t>b)</w:t>
      </w:r>
      <w:r w:rsidRPr="00EB3695">
        <w:rPr>
          <w:rFonts w:ascii="Times New Roman" w:hAnsi="Times New Roman" w:cs="Times New Roman"/>
          <w:sz w:val="24"/>
          <w:szCs w:val="24"/>
        </w:rPr>
        <w:tab/>
        <w:t>Promotion and detention of students</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tab/>
        <w:t>c)</w:t>
      </w:r>
      <w:r w:rsidRPr="00EB3695">
        <w:rPr>
          <w:rFonts w:ascii="Times New Roman" w:hAnsi="Times New Roman" w:cs="Times New Roman"/>
          <w:sz w:val="24"/>
          <w:szCs w:val="24"/>
        </w:rPr>
        <w:tab/>
        <w:t>Disciplinary action and imposition of penalties etc.</w:t>
      </w:r>
    </w:p>
    <w:p w:rsidR="006B401C" w:rsidRPr="00EB3695" w:rsidRDefault="006B401C" w:rsidP="006B401C">
      <w:pPr>
        <w:spacing w:after="0"/>
        <w:ind w:left="450" w:hanging="450"/>
        <w:rPr>
          <w:rFonts w:ascii="Times New Roman" w:hAnsi="Times New Roman" w:cs="Times New Roman"/>
          <w:sz w:val="24"/>
          <w:szCs w:val="24"/>
        </w:rPr>
      </w:pPr>
      <w:r w:rsidRPr="00EB3695">
        <w:rPr>
          <w:rFonts w:ascii="Times New Roman" w:hAnsi="Times New Roman" w:cs="Times New Roman"/>
          <w:sz w:val="24"/>
          <w:szCs w:val="24"/>
        </w:rPr>
        <w:t>9. The college authorities have the right to discontinue any class, course or subject.</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t xml:space="preserve">10. All legal disputes relating to admission/examination of students will be subject to </w:t>
      </w:r>
      <w:proofErr w:type="spellStart"/>
      <w:r w:rsidRPr="00EB3695">
        <w:rPr>
          <w:rFonts w:ascii="Times New Roman" w:hAnsi="Times New Roman" w:cs="Times New Roman"/>
          <w:sz w:val="24"/>
          <w:szCs w:val="24"/>
        </w:rPr>
        <w:t>Kurukshetra</w:t>
      </w:r>
      <w:proofErr w:type="spellEnd"/>
      <w:r w:rsidRPr="00EB3695">
        <w:rPr>
          <w:rFonts w:ascii="Times New Roman" w:hAnsi="Times New Roman" w:cs="Times New Roman"/>
          <w:sz w:val="24"/>
          <w:szCs w:val="24"/>
        </w:rPr>
        <w:t xml:space="preserve"> Court or courts having jurisdiction in </w:t>
      </w:r>
      <w:proofErr w:type="spellStart"/>
      <w:r w:rsidRPr="00EB3695">
        <w:rPr>
          <w:rFonts w:ascii="Times New Roman" w:hAnsi="Times New Roman" w:cs="Times New Roman"/>
          <w:sz w:val="24"/>
          <w:szCs w:val="24"/>
        </w:rPr>
        <w:t>Kurukshetra</w:t>
      </w:r>
      <w:proofErr w:type="spellEnd"/>
      <w:r w:rsidRPr="00EB3695">
        <w:rPr>
          <w:rFonts w:ascii="Times New Roman" w:hAnsi="Times New Roman" w:cs="Times New Roman"/>
          <w:sz w:val="24"/>
          <w:szCs w:val="24"/>
        </w:rPr>
        <w:t>.</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t>11. The Admission to Kashmiri Migrant students from the state of J &amp;K Board who has passed their Higher Secondary Part II Exam with four subjects will not be allowed.</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t xml:space="preserve">12. Seats earmarked for NRI category will only be filled up from the genuine NRI, their children and wards, as per direction of </w:t>
      </w:r>
      <w:proofErr w:type="spellStart"/>
      <w:r w:rsidRPr="00EB3695">
        <w:rPr>
          <w:rFonts w:ascii="Times New Roman" w:hAnsi="Times New Roman" w:cs="Times New Roman"/>
          <w:sz w:val="24"/>
          <w:szCs w:val="24"/>
        </w:rPr>
        <w:t>Hon’ble</w:t>
      </w:r>
      <w:proofErr w:type="spellEnd"/>
      <w:r w:rsidRPr="00EB3695">
        <w:rPr>
          <w:rFonts w:ascii="Times New Roman" w:hAnsi="Times New Roman" w:cs="Times New Roman"/>
          <w:sz w:val="24"/>
          <w:szCs w:val="24"/>
        </w:rPr>
        <w:t xml:space="preserve"> Supreme Court.</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lastRenderedPageBreak/>
        <w:t xml:space="preserve">13. All admissions will be provisional subject to the approval of </w:t>
      </w:r>
      <w:proofErr w:type="spellStart"/>
      <w:r w:rsidRPr="00EB3695">
        <w:rPr>
          <w:rFonts w:ascii="Times New Roman" w:hAnsi="Times New Roman" w:cs="Times New Roman"/>
          <w:sz w:val="24"/>
          <w:szCs w:val="24"/>
        </w:rPr>
        <w:t>Kurukshetra</w:t>
      </w:r>
      <w:proofErr w:type="spellEnd"/>
      <w:r w:rsidRPr="00EB3695">
        <w:rPr>
          <w:rFonts w:ascii="Times New Roman" w:hAnsi="Times New Roman" w:cs="Times New Roman"/>
          <w:sz w:val="24"/>
          <w:szCs w:val="24"/>
        </w:rPr>
        <w:t xml:space="preserve"> University, </w:t>
      </w:r>
      <w:proofErr w:type="spellStart"/>
      <w:r w:rsidRPr="00EB3695">
        <w:rPr>
          <w:rFonts w:ascii="Times New Roman" w:hAnsi="Times New Roman" w:cs="Times New Roman"/>
          <w:sz w:val="24"/>
          <w:szCs w:val="24"/>
        </w:rPr>
        <w:t>Kurukshetra</w:t>
      </w:r>
      <w:proofErr w:type="spellEnd"/>
      <w:r w:rsidRPr="00EB3695">
        <w:rPr>
          <w:rFonts w:ascii="Times New Roman" w:hAnsi="Times New Roman" w:cs="Times New Roman"/>
          <w:sz w:val="24"/>
          <w:szCs w:val="24"/>
        </w:rPr>
        <w:t>. Students who have been on the rolls of the 1</w:t>
      </w:r>
      <w:r w:rsidRPr="00EB3695">
        <w:rPr>
          <w:rFonts w:ascii="Times New Roman" w:hAnsi="Times New Roman" w:cs="Times New Roman"/>
          <w:sz w:val="24"/>
          <w:szCs w:val="24"/>
          <w:vertAlign w:val="superscript"/>
        </w:rPr>
        <w:t>st</w:t>
      </w:r>
      <w:r w:rsidRPr="00EB3695">
        <w:rPr>
          <w:rFonts w:ascii="Times New Roman" w:hAnsi="Times New Roman" w:cs="Times New Roman"/>
          <w:sz w:val="24"/>
          <w:szCs w:val="24"/>
        </w:rPr>
        <w:t xml:space="preserve"> year/2</w:t>
      </w:r>
      <w:r w:rsidRPr="00EB3695">
        <w:rPr>
          <w:rFonts w:ascii="Times New Roman" w:hAnsi="Times New Roman" w:cs="Times New Roman"/>
          <w:sz w:val="24"/>
          <w:szCs w:val="24"/>
          <w:vertAlign w:val="superscript"/>
        </w:rPr>
        <w:t>nd</w:t>
      </w:r>
      <w:r w:rsidRPr="00EB3695">
        <w:rPr>
          <w:rFonts w:ascii="Times New Roman" w:hAnsi="Times New Roman" w:cs="Times New Roman"/>
          <w:sz w:val="24"/>
          <w:szCs w:val="24"/>
        </w:rPr>
        <w:t xml:space="preserve"> year of Under-Graduate courses will be admitted to the 2</w:t>
      </w:r>
      <w:r w:rsidRPr="00EB3695">
        <w:rPr>
          <w:rFonts w:ascii="Times New Roman" w:hAnsi="Times New Roman" w:cs="Times New Roman"/>
          <w:sz w:val="24"/>
          <w:szCs w:val="24"/>
          <w:vertAlign w:val="superscript"/>
        </w:rPr>
        <w:t>nd</w:t>
      </w:r>
      <w:r w:rsidRPr="00EB3695">
        <w:rPr>
          <w:rFonts w:ascii="Times New Roman" w:hAnsi="Times New Roman" w:cs="Times New Roman"/>
          <w:sz w:val="24"/>
          <w:szCs w:val="24"/>
        </w:rPr>
        <w:t xml:space="preserve"> year/final year provisionally. In case a candidate is found ineligible after declaration of result, her provisional admission will be treated as cancelled </w:t>
      </w:r>
      <w:proofErr w:type="spellStart"/>
      <w:r w:rsidRPr="00EB3695">
        <w:rPr>
          <w:rFonts w:ascii="Times New Roman" w:hAnsi="Times New Roman" w:cs="Times New Roman"/>
          <w:sz w:val="24"/>
          <w:szCs w:val="24"/>
        </w:rPr>
        <w:t>ab</w:t>
      </w:r>
      <w:proofErr w:type="spellEnd"/>
      <w:r w:rsidRPr="00EB3695">
        <w:rPr>
          <w:rFonts w:ascii="Times New Roman" w:hAnsi="Times New Roman" w:cs="Times New Roman"/>
          <w:sz w:val="24"/>
          <w:szCs w:val="24"/>
        </w:rPr>
        <w:t>-initio.</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t>14. If permission is sought for relaxation in paying the dues from Principal, if no abide by admission will stand automatically cancelled.</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t>15. No separate intimation would be sent to the candidates. They would be themselves responsible for contacting respective admission committees.</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t>16. Various rules regarding admission to college and dues etc. are subject to change by the Govt./University/College. All such alterations shall be binding on all the students.</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t>17. No change of subject is allowed after passing examination of B.A.I/</w:t>
      </w:r>
      <w:proofErr w:type="spellStart"/>
      <w:r w:rsidRPr="00EB3695">
        <w:rPr>
          <w:rFonts w:ascii="Times New Roman" w:hAnsi="Times New Roman" w:cs="Times New Roman"/>
          <w:sz w:val="24"/>
          <w:szCs w:val="24"/>
        </w:rPr>
        <w:t>B.Com.I</w:t>
      </w:r>
      <w:proofErr w:type="spellEnd"/>
      <w:r w:rsidRPr="00EB3695">
        <w:rPr>
          <w:rFonts w:ascii="Times New Roman" w:hAnsi="Times New Roman" w:cs="Times New Roman"/>
          <w:sz w:val="24"/>
          <w:szCs w:val="24"/>
        </w:rPr>
        <w:t>.</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t>18. Security will be refunded only within the stipulated period.</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t>19. If a student does not deposit the fee as per the time schedule given in the prospectus, her name will be struck off.</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t>20. If a student’s name is once struck off from the college rolls, she can seek re-admission only with the permission of the Principal and depositing a re-admission fee of 500/- rupees.</w:t>
      </w:r>
    </w:p>
    <w:p w:rsidR="006B401C" w:rsidRPr="00EB3695" w:rsidRDefault="006B401C" w:rsidP="006B401C">
      <w:pPr>
        <w:spacing w:after="0"/>
        <w:ind w:left="360" w:hanging="360"/>
        <w:rPr>
          <w:rFonts w:ascii="Times New Roman" w:hAnsi="Times New Roman" w:cs="Times New Roman"/>
          <w:sz w:val="24"/>
          <w:szCs w:val="24"/>
        </w:rPr>
      </w:pPr>
      <w:r w:rsidRPr="00EB3695">
        <w:rPr>
          <w:rFonts w:ascii="Times New Roman" w:hAnsi="Times New Roman" w:cs="Times New Roman"/>
          <w:sz w:val="24"/>
          <w:szCs w:val="24"/>
        </w:rPr>
        <w:t>21. If a student brings bicycle/scooter in the college campus, she should give its information to the fee-clerk immediately.</w:t>
      </w:r>
    </w:p>
    <w:p w:rsidR="006B401C" w:rsidRPr="00EB3695" w:rsidRDefault="006B401C" w:rsidP="006B401C">
      <w:pPr>
        <w:spacing w:after="0"/>
        <w:ind w:left="360" w:hanging="360"/>
        <w:rPr>
          <w:rFonts w:ascii="Times New Roman" w:hAnsi="Times New Roman" w:cs="Times New Roman"/>
          <w:sz w:val="24"/>
          <w:szCs w:val="24"/>
        </w:rPr>
      </w:pPr>
    </w:p>
    <w:p w:rsidR="00B7614E" w:rsidRPr="00EB3695" w:rsidRDefault="00B7614E">
      <w:pPr>
        <w:rPr>
          <w:rFonts w:ascii="Times New Roman" w:hAnsi="Times New Roman" w:cs="Times New Roman"/>
          <w:sz w:val="24"/>
          <w:szCs w:val="24"/>
        </w:rPr>
      </w:pPr>
    </w:p>
    <w:sectPr w:rsidR="00B7614E" w:rsidRPr="00EB3695" w:rsidSect="00E707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091E"/>
    <w:multiLevelType w:val="hybridMultilevel"/>
    <w:tmpl w:val="CC38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02A3B"/>
    <w:multiLevelType w:val="hybridMultilevel"/>
    <w:tmpl w:val="10FA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40F82"/>
    <w:multiLevelType w:val="hybridMultilevel"/>
    <w:tmpl w:val="5CACAD18"/>
    <w:lvl w:ilvl="0" w:tplc="9210D8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F47117F"/>
    <w:multiLevelType w:val="hybridMultilevel"/>
    <w:tmpl w:val="18FCBF74"/>
    <w:lvl w:ilvl="0" w:tplc="2CB22F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E4CF2"/>
    <w:multiLevelType w:val="hybridMultilevel"/>
    <w:tmpl w:val="514AE05C"/>
    <w:lvl w:ilvl="0" w:tplc="F7F04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2F13D3"/>
    <w:multiLevelType w:val="hybridMultilevel"/>
    <w:tmpl w:val="841E16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B401C"/>
    <w:rsid w:val="00163E5E"/>
    <w:rsid w:val="001F0A71"/>
    <w:rsid w:val="006B401C"/>
    <w:rsid w:val="00B7614E"/>
    <w:rsid w:val="00E70766"/>
    <w:rsid w:val="00EB369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1C"/>
    <w:pPr>
      <w:ind w:left="720"/>
      <w:contextualSpacing/>
    </w:pPr>
    <w:rPr>
      <w:rFonts w:eastAsiaTheme="minorHAnsi"/>
      <w:lang w:eastAsia="en-US"/>
    </w:rPr>
  </w:style>
  <w:style w:type="table" w:styleId="TableGrid">
    <w:name w:val="Table Grid"/>
    <w:basedOn w:val="TableNormal"/>
    <w:uiPriority w:val="59"/>
    <w:rsid w:val="006B401C"/>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2021-08-21T05:41:00Z</dcterms:created>
  <dcterms:modified xsi:type="dcterms:W3CDTF">2021-08-23T06:42:00Z</dcterms:modified>
</cp:coreProperties>
</file>